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D05E8" w14:textId="429DC0E3" w:rsidR="008F1D4B" w:rsidRPr="001F52DA" w:rsidRDefault="008F1D4B" w:rsidP="008F1D4B">
      <w:pPr>
        <w:tabs>
          <w:tab w:val="right" w:pos="9639"/>
        </w:tabs>
        <w:overflowPunct/>
        <w:autoSpaceDE/>
        <w:autoSpaceDN/>
        <w:adjustRightInd/>
        <w:spacing w:after="0"/>
        <w:textAlignment w:val="auto"/>
        <w:rPr>
          <w:rFonts w:ascii="Arial" w:hAnsi="Arial"/>
          <w:b/>
          <w:i/>
          <w:noProof/>
          <w:sz w:val="28"/>
          <w:lang w:eastAsia="en-US"/>
        </w:rPr>
      </w:pPr>
      <w:bookmarkStart w:id="0" w:name="_Toc11338785"/>
      <w:bookmarkStart w:id="1" w:name="_Toc27585489"/>
      <w:bookmarkStart w:id="2" w:name="_Toc36457495"/>
      <w:bookmarkStart w:id="3" w:name="_Toc45028412"/>
      <w:bookmarkStart w:id="4" w:name="_Toc45029247"/>
      <w:bookmarkStart w:id="5" w:name="_Toc67682011"/>
      <w:bookmarkStart w:id="6" w:name="_Toc200618972"/>
      <w:r w:rsidRPr="001F52DA">
        <w:rPr>
          <w:rFonts w:ascii="Arial" w:hAnsi="Arial"/>
          <w:b/>
          <w:noProof/>
          <w:sz w:val="24"/>
          <w:lang w:eastAsia="en-US"/>
        </w:rPr>
        <w:t>3GPP TSG-CT WG4 Meeting #132</w:t>
      </w:r>
      <w:r w:rsidRPr="001F52DA">
        <w:rPr>
          <w:rFonts w:ascii="Arial" w:hAnsi="Arial"/>
          <w:b/>
          <w:i/>
          <w:noProof/>
          <w:sz w:val="28"/>
          <w:lang w:eastAsia="en-US"/>
        </w:rPr>
        <w:tab/>
      </w:r>
      <w:r w:rsidRPr="001F52DA">
        <w:rPr>
          <w:rFonts w:ascii="Arial" w:hAnsi="Arial"/>
          <w:b/>
          <w:noProof/>
          <w:sz w:val="24"/>
          <w:lang w:eastAsia="en-US"/>
        </w:rPr>
        <w:t>C4-255</w:t>
      </w:r>
      <w:r w:rsidR="00B43C3B">
        <w:rPr>
          <w:rFonts w:ascii="Arial" w:hAnsi="Arial"/>
          <w:b/>
          <w:noProof/>
          <w:sz w:val="24"/>
          <w:lang w:eastAsia="en-US"/>
        </w:rPr>
        <w:t>40</w:t>
      </w:r>
      <w:r w:rsidR="003C55EC">
        <w:rPr>
          <w:rFonts w:ascii="Arial" w:hAnsi="Arial"/>
          <w:b/>
          <w:noProof/>
          <w:sz w:val="24"/>
          <w:lang w:eastAsia="en-US"/>
        </w:rPr>
        <w:t>4</w:t>
      </w:r>
    </w:p>
    <w:p w14:paraId="34C86215" w14:textId="2E93678E" w:rsidR="008F1D4B" w:rsidRPr="001F52DA" w:rsidRDefault="008F1D4B" w:rsidP="008F1D4B">
      <w:pPr>
        <w:overflowPunct/>
        <w:autoSpaceDE/>
        <w:autoSpaceDN/>
        <w:adjustRightInd/>
        <w:spacing w:after="120"/>
        <w:textAlignment w:val="auto"/>
        <w:outlineLvl w:val="0"/>
        <w:rPr>
          <w:rFonts w:ascii="Arial" w:hAnsi="Arial"/>
          <w:b/>
          <w:noProof/>
          <w:sz w:val="24"/>
          <w:lang w:eastAsia="en-US"/>
        </w:rPr>
      </w:pPr>
      <w:r w:rsidRPr="001F52DA">
        <w:rPr>
          <w:rFonts w:ascii="Arial" w:hAnsi="Arial"/>
          <w:b/>
          <w:noProof/>
          <w:sz w:val="24"/>
          <w:lang w:eastAsia="en-US"/>
        </w:rPr>
        <w:t>Dallas, US; 17</w:t>
      </w:r>
      <w:r w:rsidRPr="001F52DA">
        <w:rPr>
          <w:rFonts w:ascii="Arial" w:hAnsi="Arial"/>
          <w:b/>
          <w:noProof/>
          <w:sz w:val="24"/>
          <w:vertAlign w:val="superscript"/>
          <w:lang w:eastAsia="en-US"/>
        </w:rPr>
        <w:t>th</w:t>
      </w:r>
      <w:r w:rsidRPr="001F52DA">
        <w:rPr>
          <w:rFonts w:ascii="Arial" w:hAnsi="Arial"/>
          <w:b/>
          <w:noProof/>
          <w:sz w:val="24"/>
          <w:lang w:eastAsia="en-US"/>
        </w:rPr>
        <w:t xml:space="preserve"> – 21</w:t>
      </w:r>
      <w:r w:rsidRPr="001F52DA">
        <w:rPr>
          <w:rFonts w:ascii="Arial" w:hAnsi="Arial"/>
          <w:b/>
          <w:noProof/>
          <w:sz w:val="24"/>
          <w:vertAlign w:val="superscript"/>
          <w:lang w:eastAsia="en-US"/>
        </w:rPr>
        <w:t>st</w:t>
      </w:r>
      <w:r w:rsidRPr="001F52DA">
        <w:rPr>
          <w:rFonts w:ascii="Arial" w:hAnsi="Arial"/>
          <w:b/>
          <w:noProof/>
          <w:sz w:val="24"/>
          <w:lang w:eastAsia="en-US"/>
        </w:rPr>
        <w:t xml:space="preserve"> November 2025</w:t>
      </w:r>
      <w:r w:rsidR="000956A9">
        <w:rPr>
          <w:rFonts w:ascii="Arial" w:hAnsi="Arial"/>
          <w:b/>
          <w:noProof/>
          <w:sz w:val="24"/>
          <w:lang w:eastAsia="en-US"/>
        </w:rPr>
        <w:tab/>
      </w:r>
      <w:r w:rsidR="000956A9">
        <w:rPr>
          <w:rFonts w:ascii="Arial" w:hAnsi="Arial"/>
          <w:b/>
          <w:noProof/>
          <w:sz w:val="24"/>
          <w:lang w:eastAsia="en-US"/>
        </w:rPr>
        <w:tab/>
      </w:r>
      <w:r w:rsidR="000956A9">
        <w:rPr>
          <w:rFonts w:ascii="Arial" w:hAnsi="Arial"/>
          <w:b/>
          <w:noProof/>
          <w:sz w:val="24"/>
          <w:lang w:eastAsia="en-US"/>
        </w:rPr>
        <w:tab/>
      </w:r>
      <w:r w:rsidR="000956A9">
        <w:rPr>
          <w:rFonts w:ascii="Arial" w:hAnsi="Arial"/>
          <w:b/>
          <w:noProof/>
          <w:sz w:val="24"/>
          <w:lang w:eastAsia="en-US"/>
        </w:rPr>
        <w:tab/>
      </w:r>
      <w:r w:rsidR="000956A9">
        <w:rPr>
          <w:rFonts w:ascii="Arial" w:hAnsi="Arial"/>
          <w:b/>
          <w:noProof/>
          <w:sz w:val="24"/>
          <w:lang w:eastAsia="en-US"/>
        </w:rPr>
        <w:tab/>
        <w:t>revision of C4-255</w:t>
      </w:r>
      <w:r w:rsidR="003C55EC">
        <w:rPr>
          <w:rFonts w:ascii="Arial" w:hAnsi="Arial"/>
          <w:b/>
          <w:noProof/>
          <w:sz w:val="24"/>
          <w:lang w:eastAsia="en-US"/>
        </w:rPr>
        <w:t>400</w:t>
      </w:r>
    </w:p>
    <w:p w14:paraId="0667A071" w14:textId="77777777" w:rsidR="008F1D4B" w:rsidRPr="001F52DA" w:rsidRDefault="008F1D4B" w:rsidP="008F1D4B">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F1D4B" w:rsidRPr="001F52DA" w14:paraId="41961BED" w14:textId="77777777" w:rsidTr="00A24833">
        <w:tc>
          <w:tcPr>
            <w:tcW w:w="9641" w:type="dxa"/>
            <w:gridSpan w:val="9"/>
            <w:tcBorders>
              <w:top w:val="single" w:sz="4" w:space="0" w:color="auto"/>
              <w:left w:val="single" w:sz="4" w:space="0" w:color="auto"/>
              <w:bottom w:val="nil"/>
              <w:right w:val="single" w:sz="4" w:space="0" w:color="auto"/>
            </w:tcBorders>
            <w:hideMark/>
          </w:tcPr>
          <w:p w14:paraId="5082B63D" w14:textId="77777777" w:rsidR="008F1D4B" w:rsidRPr="001F52DA" w:rsidRDefault="008F1D4B" w:rsidP="00A24833">
            <w:pPr>
              <w:overflowPunct/>
              <w:autoSpaceDE/>
              <w:autoSpaceDN/>
              <w:adjustRightInd/>
              <w:spacing w:after="0"/>
              <w:jc w:val="right"/>
              <w:textAlignment w:val="auto"/>
              <w:rPr>
                <w:rFonts w:ascii="Arial" w:hAnsi="Arial"/>
                <w:i/>
                <w:noProof/>
                <w:lang w:eastAsia="en-US"/>
              </w:rPr>
            </w:pPr>
            <w:r w:rsidRPr="001F52DA">
              <w:rPr>
                <w:rFonts w:ascii="Arial" w:hAnsi="Arial"/>
                <w:i/>
                <w:noProof/>
                <w:sz w:val="14"/>
                <w:lang w:eastAsia="en-US"/>
              </w:rPr>
              <w:t>CR-Form-v12.3</w:t>
            </w:r>
          </w:p>
        </w:tc>
      </w:tr>
      <w:tr w:rsidR="008F1D4B" w:rsidRPr="001F52DA" w14:paraId="1D161EFC" w14:textId="77777777" w:rsidTr="00A24833">
        <w:tc>
          <w:tcPr>
            <w:tcW w:w="9641" w:type="dxa"/>
            <w:gridSpan w:val="9"/>
            <w:tcBorders>
              <w:top w:val="nil"/>
              <w:left w:val="single" w:sz="4" w:space="0" w:color="auto"/>
              <w:bottom w:val="nil"/>
              <w:right w:val="single" w:sz="4" w:space="0" w:color="auto"/>
            </w:tcBorders>
            <w:hideMark/>
          </w:tcPr>
          <w:p w14:paraId="36BA1DCD" w14:textId="77777777" w:rsidR="008F1D4B" w:rsidRPr="001F52DA" w:rsidRDefault="008F1D4B" w:rsidP="00A24833">
            <w:pPr>
              <w:overflowPunct/>
              <w:autoSpaceDE/>
              <w:autoSpaceDN/>
              <w:adjustRightInd/>
              <w:spacing w:after="0"/>
              <w:jc w:val="center"/>
              <w:textAlignment w:val="auto"/>
              <w:rPr>
                <w:rFonts w:ascii="Arial" w:hAnsi="Arial"/>
                <w:noProof/>
                <w:lang w:eastAsia="en-US"/>
              </w:rPr>
            </w:pPr>
            <w:r w:rsidRPr="001F52DA">
              <w:rPr>
                <w:rFonts w:ascii="Arial" w:hAnsi="Arial"/>
                <w:b/>
                <w:noProof/>
                <w:sz w:val="32"/>
                <w:lang w:eastAsia="en-US"/>
              </w:rPr>
              <w:t>CHANGE REQUEST</w:t>
            </w:r>
          </w:p>
        </w:tc>
      </w:tr>
      <w:tr w:rsidR="008F1D4B" w:rsidRPr="001F52DA" w14:paraId="0A845355" w14:textId="77777777" w:rsidTr="00A24833">
        <w:tc>
          <w:tcPr>
            <w:tcW w:w="9641" w:type="dxa"/>
            <w:gridSpan w:val="9"/>
            <w:tcBorders>
              <w:top w:val="nil"/>
              <w:left w:val="single" w:sz="4" w:space="0" w:color="auto"/>
              <w:bottom w:val="nil"/>
              <w:right w:val="single" w:sz="4" w:space="0" w:color="auto"/>
            </w:tcBorders>
          </w:tcPr>
          <w:p w14:paraId="74AF7765"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7F62E76A" w14:textId="77777777" w:rsidTr="00A24833">
        <w:tc>
          <w:tcPr>
            <w:tcW w:w="142" w:type="dxa"/>
            <w:tcBorders>
              <w:top w:val="nil"/>
              <w:left w:val="single" w:sz="4" w:space="0" w:color="auto"/>
              <w:bottom w:val="nil"/>
              <w:right w:val="nil"/>
            </w:tcBorders>
          </w:tcPr>
          <w:p w14:paraId="117D9E40"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1B2CC3D6" w14:textId="77777777" w:rsidR="008F1D4B" w:rsidRPr="001F52DA" w:rsidRDefault="008F1D4B" w:rsidP="00A24833">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1F61A044" w14:textId="77777777" w:rsidR="008F1D4B" w:rsidRPr="001F52DA" w:rsidRDefault="008F1D4B" w:rsidP="00A24833">
            <w:pPr>
              <w:overflowPunct/>
              <w:autoSpaceDE/>
              <w:autoSpaceDN/>
              <w:adjustRightInd/>
              <w:spacing w:after="0"/>
              <w:jc w:val="center"/>
              <w:textAlignment w:val="auto"/>
              <w:rPr>
                <w:rFonts w:ascii="Arial" w:hAnsi="Arial"/>
                <w:noProof/>
                <w:lang w:eastAsia="en-US"/>
              </w:rPr>
            </w:pPr>
            <w:r w:rsidRPr="001F52DA">
              <w:rPr>
                <w:rFonts w:ascii="Arial" w:hAnsi="Arial"/>
                <w:b/>
                <w:noProof/>
                <w:sz w:val="28"/>
                <w:lang w:eastAsia="en-US"/>
              </w:rPr>
              <w:t>CR</w:t>
            </w:r>
          </w:p>
        </w:tc>
        <w:tc>
          <w:tcPr>
            <w:tcW w:w="1276" w:type="dxa"/>
            <w:shd w:val="pct30" w:color="FFFF00" w:fill="auto"/>
            <w:hideMark/>
          </w:tcPr>
          <w:p w14:paraId="7F4E1B07" w14:textId="01E6CB51" w:rsidR="008F1D4B" w:rsidRPr="001F52DA" w:rsidRDefault="007017FF" w:rsidP="00A24833">
            <w:pPr>
              <w:overflowPunct/>
              <w:autoSpaceDE/>
              <w:autoSpaceDN/>
              <w:adjustRightInd/>
              <w:spacing w:after="0"/>
              <w:textAlignment w:val="auto"/>
              <w:rPr>
                <w:rFonts w:ascii="Arial" w:hAnsi="Arial"/>
                <w:noProof/>
                <w:lang w:eastAsia="en-US"/>
              </w:rPr>
            </w:pPr>
            <w:r>
              <w:rPr>
                <w:rFonts w:ascii="Arial" w:hAnsi="Arial"/>
                <w:b/>
                <w:noProof/>
                <w:sz w:val="28"/>
                <w:lang w:eastAsia="en-US"/>
              </w:rPr>
              <w:t>1514</w:t>
            </w:r>
          </w:p>
        </w:tc>
        <w:tc>
          <w:tcPr>
            <w:tcW w:w="709" w:type="dxa"/>
            <w:hideMark/>
          </w:tcPr>
          <w:p w14:paraId="726FE2F0" w14:textId="77777777" w:rsidR="008F1D4B" w:rsidRPr="001F52DA" w:rsidRDefault="008F1D4B" w:rsidP="00A24833">
            <w:pPr>
              <w:tabs>
                <w:tab w:val="right" w:pos="625"/>
              </w:tabs>
              <w:overflowPunct/>
              <w:autoSpaceDE/>
              <w:autoSpaceDN/>
              <w:adjustRightInd/>
              <w:spacing w:after="0"/>
              <w:jc w:val="center"/>
              <w:textAlignment w:val="auto"/>
              <w:rPr>
                <w:rFonts w:ascii="Arial" w:hAnsi="Arial"/>
                <w:noProof/>
                <w:lang w:eastAsia="en-US"/>
              </w:rPr>
            </w:pPr>
            <w:r w:rsidRPr="001F52DA">
              <w:rPr>
                <w:rFonts w:ascii="Arial" w:hAnsi="Arial"/>
                <w:b/>
                <w:bCs/>
                <w:noProof/>
                <w:sz w:val="28"/>
                <w:lang w:eastAsia="en-US"/>
              </w:rPr>
              <w:t>rev</w:t>
            </w:r>
          </w:p>
        </w:tc>
        <w:tc>
          <w:tcPr>
            <w:tcW w:w="992" w:type="dxa"/>
            <w:shd w:val="pct30" w:color="FFFF00" w:fill="auto"/>
            <w:hideMark/>
          </w:tcPr>
          <w:p w14:paraId="4961F3B8" w14:textId="7250634B" w:rsidR="008F1D4B" w:rsidRPr="001F52DA" w:rsidRDefault="003C55EC" w:rsidP="00A2483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3</w:t>
            </w:r>
          </w:p>
        </w:tc>
        <w:tc>
          <w:tcPr>
            <w:tcW w:w="2410" w:type="dxa"/>
            <w:hideMark/>
          </w:tcPr>
          <w:p w14:paraId="4DCFAE4A" w14:textId="77777777" w:rsidR="008F1D4B" w:rsidRPr="001F52DA" w:rsidRDefault="008F1D4B" w:rsidP="00A24833">
            <w:pPr>
              <w:tabs>
                <w:tab w:val="right" w:pos="1825"/>
              </w:tabs>
              <w:overflowPunct/>
              <w:autoSpaceDE/>
              <w:autoSpaceDN/>
              <w:adjustRightInd/>
              <w:spacing w:after="0"/>
              <w:jc w:val="center"/>
              <w:textAlignment w:val="auto"/>
              <w:rPr>
                <w:rFonts w:ascii="Arial" w:hAnsi="Arial"/>
                <w:noProof/>
                <w:lang w:eastAsia="en-US"/>
              </w:rPr>
            </w:pPr>
            <w:r w:rsidRPr="001F52DA">
              <w:rPr>
                <w:rFonts w:ascii="Arial" w:hAnsi="Arial"/>
                <w:b/>
                <w:noProof/>
                <w:sz w:val="28"/>
                <w:szCs w:val="28"/>
                <w:lang w:eastAsia="en-US"/>
              </w:rPr>
              <w:t>Current version:</w:t>
            </w:r>
          </w:p>
        </w:tc>
        <w:tc>
          <w:tcPr>
            <w:tcW w:w="1701" w:type="dxa"/>
            <w:shd w:val="pct30" w:color="FFFF00" w:fill="auto"/>
            <w:hideMark/>
          </w:tcPr>
          <w:p w14:paraId="335E1B8F" w14:textId="77777777" w:rsidR="008F1D4B" w:rsidRPr="001F52DA" w:rsidRDefault="008F1D4B" w:rsidP="00A24833">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19.4.0</w:t>
            </w:r>
          </w:p>
        </w:tc>
        <w:tc>
          <w:tcPr>
            <w:tcW w:w="143" w:type="dxa"/>
            <w:tcBorders>
              <w:top w:val="nil"/>
              <w:left w:val="nil"/>
              <w:bottom w:val="nil"/>
              <w:right w:val="single" w:sz="4" w:space="0" w:color="auto"/>
            </w:tcBorders>
          </w:tcPr>
          <w:p w14:paraId="3C540C26" w14:textId="77777777" w:rsidR="008F1D4B" w:rsidRPr="001F52DA" w:rsidRDefault="008F1D4B" w:rsidP="00A24833">
            <w:pPr>
              <w:overflowPunct/>
              <w:autoSpaceDE/>
              <w:autoSpaceDN/>
              <w:adjustRightInd/>
              <w:spacing w:after="0"/>
              <w:textAlignment w:val="auto"/>
              <w:rPr>
                <w:rFonts w:ascii="Arial" w:hAnsi="Arial"/>
                <w:noProof/>
                <w:lang w:eastAsia="en-US"/>
              </w:rPr>
            </w:pPr>
          </w:p>
        </w:tc>
      </w:tr>
      <w:tr w:rsidR="008F1D4B" w:rsidRPr="001F52DA" w14:paraId="21C900D4" w14:textId="77777777" w:rsidTr="00A24833">
        <w:tc>
          <w:tcPr>
            <w:tcW w:w="9641" w:type="dxa"/>
            <w:gridSpan w:val="9"/>
            <w:tcBorders>
              <w:top w:val="nil"/>
              <w:left w:val="single" w:sz="4" w:space="0" w:color="auto"/>
              <w:bottom w:val="nil"/>
              <w:right w:val="single" w:sz="4" w:space="0" w:color="auto"/>
            </w:tcBorders>
          </w:tcPr>
          <w:p w14:paraId="1054D701" w14:textId="77777777" w:rsidR="008F1D4B" w:rsidRPr="001F52DA" w:rsidRDefault="008F1D4B" w:rsidP="00A24833">
            <w:pPr>
              <w:overflowPunct/>
              <w:autoSpaceDE/>
              <w:autoSpaceDN/>
              <w:adjustRightInd/>
              <w:spacing w:after="0"/>
              <w:textAlignment w:val="auto"/>
              <w:rPr>
                <w:rFonts w:ascii="Arial" w:hAnsi="Arial"/>
                <w:noProof/>
                <w:lang w:eastAsia="en-US"/>
              </w:rPr>
            </w:pPr>
          </w:p>
        </w:tc>
      </w:tr>
      <w:tr w:rsidR="008F1D4B" w:rsidRPr="001F52DA" w14:paraId="04CAB331" w14:textId="77777777" w:rsidTr="00A24833">
        <w:tc>
          <w:tcPr>
            <w:tcW w:w="9641" w:type="dxa"/>
            <w:gridSpan w:val="9"/>
            <w:tcBorders>
              <w:top w:val="single" w:sz="4" w:space="0" w:color="auto"/>
              <w:left w:val="nil"/>
              <w:bottom w:val="nil"/>
              <w:right w:val="nil"/>
            </w:tcBorders>
            <w:hideMark/>
          </w:tcPr>
          <w:p w14:paraId="37319916" w14:textId="77777777" w:rsidR="008F1D4B" w:rsidRPr="001F52DA" w:rsidRDefault="008F1D4B" w:rsidP="00A24833">
            <w:pPr>
              <w:overflowPunct/>
              <w:autoSpaceDE/>
              <w:autoSpaceDN/>
              <w:adjustRightInd/>
              <w:spacing w:after="0"/>
              <w:jc w:val="center"/>
              <w:textAlignment w:val="auto"/>
              <w:rPr>
                <w:rFonts w:ascii="Arial" w:hAnsi="Arial" w:cs="Arial"/>
                <w:i/>
                <w:noProof/>
                <w:lang w:eastAsia="en-US"/>
              </w:rPr>
            </w:pPr>
            <w:r w:rsidRPr="001F52DA">
              <w:rPr>
                <w:rFonts w:ascii="Arial" w:hAnsi="Arial" w:cs="Arial"/>
                <w:i/>
                <w:noProof/>
                <w:lang w:eastAsia="en-US"/>
              </w:rPr>
              <w:t xml:space="preserve">For </w:t>
            </w:r>
            <w:hyperlink r:id="rId9" w:anchor="_blank" w:history="1">
              <w:r w:rsidRPr="001F52DA">
                <w:rPr>
                  <w:rFonts w:ascii="Arial" w:hAnsi="Arial" w:cs="Arial"/>
                  <w:b/>
                  <w:i/>
                  <w:noProof/>
                  <w:color w:val="FF0000"/>
                  <w:u w:val="single"/>
                  <w:lang w:eastAsia="en-US"/>
                </w:rPr>
                <w:t>HE</w:t>
              </w:r>
              <w:bookmarkStart w:id="7" w:name="_Hlt497126619"/>
              <w:r w:rsidRPr="001F52DA">
                <w:rPr>
                  <w:rFonts w:ascii="Arial" w:hAnsi="Arial" w:cs="Arial"/>
                  <w:b/>
                  <w:i/>
                  <w:noProof/>
                  <w:color w:val="FF0000"/>
                  <w:u w:val="single"/>
                  <w:lang w:eastAsia="en-US"/>
                </w:rPr>
                <w:t>L</w:t>
              </w:r>
              <w:bookmarkEnd w:id="7"/>
              <w:r w:rsidRPr="001F52DA">
                <w:rPr>
                  <w:rFonts w:ascii="Arial" w:hAnsi="Arial" w:cs="Arial"/>
                  <w:b/>
                  <w:i/>
                  <w:noProof/>
                  <w:color w:val="FF0000"/>
                  <w:u w:val="single"/>
                  <w:lang w:eastAsia="en-US"/>
                </w:rPr>
                <w:t>P</w:t>
              </w:r>
            </w:hyperlink>
            <w:r w:rsidRPr="001F52DA">
              <w:rPr>
                <w:rFonts w:ascii="Arial" w:hAnsi="Arial" w:cs="Arial"/>
                <w:b/>
                <w:i/>
                <w:noProof/>
                <w:color w:val="FF0000"/>
                <w:lang w:eastAsia="en-US"/>
              </w:rPr>
              <w:t xml:space="preserve"> </w:t>
            </w:r>
            <w:r w:rsidRPr="001F52DA">
              <w:rPr>
                <w:rFonts w:ascii="Arial" w:hAnsi="Arial" w:cs="Arial"/>
                <w:i/>
                <w:noProof/>
                <w:lang w:eastAsia="en-US"/>
              </w:rPr>
              <w:t xml:space="preserve">on using this form: comprehensive instructions can be found at </w:t>
            </w:r>
            <w:r w:rsidRPr="001F52DA">
              <w:rPr>
                <w:rFonts w:ascii="Arial" w:hAnsi="Arial" w:cs="Arial"/>
                <w:i/>
                <w:noProof/>
                <w:lang w:eastAsia="en-US"/>
              </w:rPr>
              <w:br/>
            </w:r>
            <w:hyperlink r:id="rId10" w:history="1">
              <w:r w:rsidRPr="001F52DA">
                <w:rPr>
                  <w:rFonts w:ascii="Arial" w:hAnsi="Arial" w:cs="Arial"/>
                  <w:i/>
                  <w:noProof/>
                  <w:color w:val="0000FF"/>
                  <w:u w:val="single"/>
                  <w:lang w:eastAsia="en-US"/>
                </w:rPr>
                <w:t>http://www.3gpp.org/Change-Requests</w:t>
              </w:r>
            </w:hyperlink>
            <w:r w:rsidRPr="001F52DA">
              <w:rPr>
                <w:rFonts w:ascii="Arial" w:hAnsi="Arial" w:cs="Arial"/>
                <w:i/>
                <w:noProof/>
                <w:lang w:eastAsia="en-US"/>
              </w:rPr>
              <w:t>.</w:t>
            </w:r>
          </w:p>
        </w:tc>
      </w:tr>
      <w:tr w:rsidR="008F1D4B" w:rsidRPr="001F52DA" w14:paraId="62CD4E43" w14:textId="77777777" w:rsidTr="00A24833">
        <w:tc>
          <w:tcPr>
            <w:tcW w:w="9641" w:type="dxa"/>
            <w:gridSpan w:val="9"/>
          </w:tcPr>
          <w:p w14:paraId="6F491C3D"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bl>
    <w:p w14:paraId="79405526" w14:textId="77777777" w:rsidR="008F1D4B" w:rsidRPr="001F52DA" w:rsidRDefault="008F1D4B" w:rsidP="008F1D4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F1D4B" w:rsidRPr="001F52DA" w14:paraId="4D73C783" w14:textId="77777777" w:rsidTr="00A24833">
        <w:tc>
          <w:tcPr>
            <w:tcW w:w="2835" w:type="dxa"/>
            <w:hideMark/>
          </w:tcPr>
          <w:p w14:paraId="340F99D4" w14:textId="77777777" w:rsidR="008F1D4B" w:rsidRPr="001F52DA" w:rsidRDefault="008F1D4B" w:rsidP="00A24833">
            <w:pPr>
              <w:tabs>
                <w:tab w:val="right" w:pos="2751"/>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Proposed change affects:</w:t>
            </w:r>
          </w:p>
        </w:tc>
        <w:tc>
          <w:tcPr>
            <w:tcW w:w="1418" w:type="dxa"/>
            <w:hideMark/>
          </w:tcPr>
          <w:p w14:paraId="558D19C7"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2D73D"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50A800DF" w14:textId="77777777" w:rsidR="008F1D4B" w:rsidRPr="001F52DA" w:rsidRDefault="008F1D4B" w:rsidP="00A24833">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65050"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126" w:type="dxa"/>
            <w:hideMark/>
          </w:tcPr>
          <w:p w14:paraId="36B3FD15" w14:textId="77777777" w:rsidR="008F1D4B" w:rsidRPr="001F52DA" w:rsidRDefault="008F1D4B" w:rsidP="00A24833">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00D74F"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1418" w:type="dxa"/>
            <w:hideMark/>
          </w:tcPr>
          <w:p w14:paraId="6550D2E1"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B6F221" w14:textId="77777777" w:rsidR="008F1D4B" w:rsidRPr="001F52DA" w:rsidRDefault="008F1D4B" w:rsidP="00A24833">
            <w:pPr>
              <w:overflowPunct/>
              <w:autoSpaceDE/>
              <w:autoSpaceDN/>
              <w:adjustRightInd/>
              <w:spacing w:after="0"/>
              <w:jc w:val="center"/>
              <w:textAlignment w:val="auto"/>
              <w:rPr>
                <w:rFonts w:ascii="Arial" w:hAnsi="Arial"/>
                <w:b/>
                <w:bCs/>
                <w:caps/>
                <w:noProof/>
                <w:lang w:eastAsia="en-US"/>
              </w:rPr>
            </w:pPr>
            <w:r w:rsidRPr="001F52DA">
              <w:rPr>
                <w:rFonts w:ascii="Arial" w:hAnsi="Arial"/>
                <w:b/>
                <w:bCs/>
                <w:caps/>
                <w:noProof/>
                <w:lang w:eastAsia="en-US"/>
              </w:rPr>
              <w:t>X</w:t>
            </w:r>
          </w:p>
        </w:tc>
      </w:tr>
    </w:tbl>
    <w:p w14:paraId="6DB9B92A" w14:textId="77777777" w:rsidR="008F1D4B" w:rsidRPr="001F52DA" w:rsidRDefault="008F1D4B" w:rsidP="008F1D4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F1D4B" w:rsidRPr="001F52DA" w14:paraId="179358AC" w14:textId="77777777" w:rsidTr="00A24833">
        <w:tc>
          <w:tcPr>
            <w:tcW w:w="9640" w:type="dxa"/>
            <w:gridSpan w:val="11"/>
          </w:tcPr>
          <w:p w14:paraId="09017287"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216D7E9B" w14:textId="77777777" w:rsidTr="00A24833">
        <w:tc>
          <w:tcPr>
            <w:tcW w:w="1843" w:type="dxa"/>
            <w:tcBorders>
              <w:top w:val="single" w:sz="4" w:space="0" w:color="auto"/>
              <w:left w:val="single" w:sz="4" w:space="0" w:color="auto"/>
              <w:bottom w:val="nil"/>
              <w:right w:val="nil"/>
            </w:tcBorders>
            <w:hideMark/>
          </w:tcPr>
          <w:p w14:paraId="0ABD77BC"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Title:</w:t>
            </w:r>
            <w:r w:rsidRPr="001F52DA">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1A71215" w14:textId="2E1567F3" w:rsidR="008F1D4B" w:rsidRPr="001F52DA" w:rsidRDefault="005C2329"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PEI in Monitoring Reports</w:t>
            </w:r>
          </w:p>
        </w:tc>
      </w:tr>
      <w:tr w:rsidR="008F1D4B" w:rsidRPr="001F52DA" w14:paraId="20653D8C" w14:textId="77777777" w:rsidTr="00A24833">
        <w:tc>
          <w:tcPr>
            <w:tcW w:w="1843" w:type="dxa"/>
            <w:tcBorders>
              <w:top w:val="nil"/>
              <w:left w:val="single" w:sz="4" w:space="0" w:color="auto"/>
              <w:bottom w:val="nil"/>
              <w:right w:val="nil"/>
            </w:tcBorders>
          </w:tcPr>
          <w:p w14:paraId="009EC506"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5F919F2"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2BE367D7" w14:textId="77777777" w:rsidTr="00A24833">
        <w:tc>
          <w:tcPr>
            <w:tcW w:w="1843" w:type="dxa"/>
            <w:tcBorders>
              <w:top w:val="nil"/>
              <w:left w:val="single" w:sz="4" w:space="0" w:color="auto"/>
              <w:bottom w:val="nil"/>
              <w:right w:val="nil"/>
            </w:tcBorders>
            <w:hideMark/>
          </w:tcPr>
          <w:p w14:paraId="66F6E0A0"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8143FE1" w14:textId="07CE6C68"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r w:rsidR="00AA10E0">
              <w:rPr>
                <w:rFonts w:ascii="Arial" w:hAnsi="Arial"/>
                <w:noProof/>
                <w:lang w:eastAsia="en-US"/>
              </w:rPr>
              <w:t>, Verizon</w:t>
            </w:r>
            <w:r w:rsidR="003C55EC">
              <w:rPr>
                <w:rFonts w:ascii="Arial" w:hAnsi="Arial"/>
                <w:noProof/>
                <w:lang w:eastAsia="en-US"/>
              </w:rPr>
              <w:t>, HPE</w:t>
            </w:r>
          </w:p>
        </w:tc>
      </w:tr>
      <w:tr w:rsidR="008F1D4B" w:rsidRPr="001F52DA" w14:paraId="3A00E005" w14:textId="77777777" w:rsidTr="00A24833">
        <w:tc>
          <w:tcPr>
            <w:tcW w:w="1843" w:type="dxa"/>
            <w:tcBorders>
              <w:top w:val="nil"/>
              <w:left w:val="single" w:sz="4" w:space="0" w:color="auto"/>
              <w:bottom w:val="nil"/>
              <w:right w:val="nil"/>
            </w:tcBorders>
            <w:hideMark/>
          </w:tcPr>
          <w:p w14:paraId="4E13796C"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C2607AA" w14:textId="77777777" w:rsidR="008F1D4B" w:rsidRPr="001F52DA" w:rsidRDefault="008F1D4B" w:rsidP="00A24833">
            <w:pPr>
              <w:overflowPunct/>
              <w:autoSpaceDE/>
              <w:autoSpaceDN/>
              <w:adjustRightInd/>
              <w:spacing w:after="0"/>
              <w:ind w:left="100"/>
              <w:textAlignment w:val="auto"/>
              <w:rPr>
                <w:rFonts w:ascii="Arial" w:hAnsi="Arial"/>
                <w:noProof/>
                <w:lang w:eastAsia="en-US"/>
              </w:rPr>
            </w:pPr>
            <w:r w:rsidRPr="001F52DA">
              <w:rPr>
                <w:rFonts w:ascii="Arial" w:hAnsi="Arial"/>
                <w:lang w:eastAsia="en-US"/>
              </w:rPr>
              <w:t>3GPP TSG CT WG4</w:t>
            </w:r>
          </w:p>
        </w:tc>
      </w:tr>
      <w:tr w:rsidR="008F1D4B" w:rsidRPr="001F52DA" w14:paraId="08DE1072" w14:textId="77777777" w:rsidTr="00A24833">
        <w:tc>
          <w:tcPr>
            <w:tcW w:w="1843" w:type="dxa"/>
            <w:tcBorders>
              <w:top w:val="nil"/>
              <w:left w:val="single" w:sz="4" w:space="0" w:color="auto"/>
              <w:bottom w:val="nil"/>
              <w:right w:val="nil"/>
            </w:tcBorders>
          </w:tcPr>
          <w:p w14:paraId="4E9F02CC"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53B23ED"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2590A6A" w14:textId="77777777" w:rsidTr="00A24833">
        <w:tc>
          <w:tcPr>
            <w:tcW w:w="1843" w:type="dxa"/>
            <w:tcBorders>
              <w:top w:val="nil"/>
              <w:left w:val="single" w:sz="4" w:space="0" w:color="auto"/>
              <w:bottom w:val="nil"/>
              <w:right w:val="nil"/>
            </w:tcBorders>
            <w:hideMark/>
          </w:tcPr>
          <w:p w14:paraId="4A29949E"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Work item code:</w:t>
            </w:r>
          </w:p>
        </w:tc>
        <w:tc>
          <w:tcPr>
            <w:tcW w:w="3686" w:type="dxa"/>
            <w:gridSpan w:val="5"/>
            <w:shd w:val="pct30" w:color="FFFF00" w:fill="auto"/>
            <w:hideMark/>
          </w:tcPr>
          <w:p w14:paraId="38375BDF" w14:textId="19EB8F93"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lang w:eastAsia="en-US"/>
              </w:rPr>
              <w:t>TEI19_RVAS</w:t>
            </w:r>
          </w:p>
        </w:tc>
        <w:tc>
          <w:tcPr>
            <w:tcW w:w="567" w:type="dxa"/>
          </w:tcPr>
          <w:p w14:paraId="3ECC581F" w14:textId="77777777" w:rsidR="008F1D4B" w:rsidRPr="001F52DA" w:rsidRDefault="008F1D4B" w:rsidP="00A24833">
            <w:pPr>
              <w:overflowPunct/>
              <w:autoSpaceDE/>
              <w:autoSpaceDN/>
              <w:adjustRightInd/>
              <w:spacing w:after="0"/>
              <w:ind w:right="100"/>
              <w:textAlignment w:val="auto"/>
              <w:rPr>
                <w:rFonts w:ascii="Arial" w:hAnsi="Arial"/>
                <w:noProof/>
                <w:lang w:eastAsia="en-US"/>
              </w:rPr>
            </w:pPr>
          </w:p>
        </w:tc>
        <w:tc>
          <w:tcPr>
            <w:tcW w:w="1417" w:type="dxa"/>
            <w:gridSpan w:val="3"/>
            <w:hideMark/>
          </w:tcPr>
          <w:p w14:paraId="405D7C7F"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r w:rsidRPr="001F52DA">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D7DE8CE" w14:textId="39C2E978"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lang w:eastAsia="en-US"/>
              </w:rPr>
              <w:t>2025-</w:t>
            </w:r>
            <w:r w:rsidR="007017FF">
              <w:rPr>
                <w:rFonts w:ascii="Arial" w:hAnsi="Arial"/>
                <w:lang w:eastAsia="en-US"/>
              </w:rPr>
              <w:t>11-</w:t>
            </w:r>
            <w:r w:rsidR="00FF1FC8">
              <w:rPr>
                <w:rFonts w:ascii="Arial" w:hAnsi="Arial"/>
                <w:lang w:eastAsia="en-US"/>
              </w:rPr>
              <w:t>20</w:t>
            </w:r>
          </w:p>
        </w:tc>
      </w:tr>
      <w:tr w:rsidR="008F1D4B" w:rsidRPr="001F52DA" w14:paraId="30C7A46D" w14:textId="77777777" w:rsidTr="00A24833">
        <w:tc>
          <w:tcPr>
            <w:tcW w:w="1843" w:type="dxa"/>
            <w:tcBorders>
              <w:top w:val="nil"/>
              <w:left w:val="single" w:sz="4" w:space="0" w:color="auto"/>
              <w:bottom w:val="nil"/>
              <w:right w:val="nil"/>
            </w:tcBorders>
          </w:tcPr>
          <w:p w14:paraId="6CF16DB4"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50A937F"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c>
          <w:tcPr>
            <w:tcW w:w="2267" w:type="dxa"/>
            <w:gridSpan w:val="2"/>
          </w:tcPr>
          <w:p w14:paraId="01C9216B"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c>
          <w:tcPr>
            <w:tcW w:w="1417" w:type="dxa"/>
            <w:gridSpan w:val="3"/>
          </w:tcPr>
          <w:p w14:paraId="1C13B4C7"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3B0B04E5"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0D26B5A" w14:textId="77777777" w:rsidTr="00A24833">
        <w:trPr>
          <w:cantSplit/>
        </w:trPr>
        <w:tc>
          <w:tcPr>
            <w:tcW w:w="1843" w:type="dxa"/>
            <w:tcBorders>
              <w:top w:val="nil"/>
              <w:left w:val="single" w:sz="4" w:space="0" w:color="auto"/>
              <w:bottom w:val="nil"/>
              <w:right w:val="nil"/>
            </w:tcBorders>
            <w:hideMark/>
          </w:tcPr>
          <w:p w14:paraId="75FBBE43"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Category:</w:t>
            </w:r>
          </w:p>
        </w:tc>
        <w:tc>
          <w:tcPr>
            <w:tcW w:w="851" w:type="dxa"/>
            <w:shd w:val="pct30" w:color="FFFF00" w:fill="auto"/>
            <w:hideMark/>
          </w:tcPr>
          <w:p w14:paraId="55BF1A48" w14:textId="7663907C" w:rsidR="008F1D4B" w:rsidRPr="001F52DA" w:rsidRDefault="008F1D4B" w:rsidP="00A24833">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Pr>
          <w:p w14:paraId="1F60256F" w14:textId="77777777" w:rsidR="008F1D4B" w:rsidRPr="001F52DA" w:rsidRDefault="008F1D4B" w:rsidP="00A24833">
            <w:pPr>
              <w:overflowPunct/>
              <w:autoSpaceDE/>
              <w:autoSpaceDN/>
              <w:adjustRightInd/>
              <w:spacing w:after="0"/>
              <w:textAlignment w:val="auto"/>
              <w:rPr>
                <w:rFonts w:ascii="Arial" w:hAnsi="Arial"/>
                <w:noProof/>
                <w:lang w:eastAsia="en-US"/>
              </w:rPr>
            </w:pPr>
          </w:p>
        </w:tc>
        <w:tc>
          <w:tcPr>
            <w:tcW w:w="1417" w:type="dxa"/>
            <w:gridSpan w:val="3"/>
            <w:hideMark/>
          </w:tcPr>
          <w:p w14:paraId="4688CEAB" w14:textId="77777777" w:rsidR="008F1D4B" w:rsidRPr="001F52DA" w:rsidRDefault="008F1D4B" w:rsidP="00A24833">
            <w:pPr>
              <w:overflowPunct/>
              <w:autoSpaceDE/>
              <w:autoSpaceDN/>
              <w:adjustRightInd/>
              <w:spacing w:after="0"/>
              <w:jc w:val="right"/>
              <w:textAlignment w:val="auto"/>
              <w:rPr>
                <w:rFonts w:ascii="Arial" w:hAnsi="Arial"/>
                <w:b/>
                <w:i/>
                <w:noProof/>
                <w:lang w:eastAsia="en-US"/>
              </w:rPr>
            </w:pPr>
            <w:r w:rsidRPr="001F52DA">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96D4A92" w14:textId="24700524"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8F1D4B" w:rsidRPr="001F52DA" w14:paraId="5D728C18" w14:textId="77777777" w:rsidTr="00A24833">
        <w:tc>
          <w:tcPr>
            <w:tcW w:w="1843" w:type="dxa"/>
            <w:tcBorders>
              <w:top w:val="nil"/>
              <w:left w:val="single" w:sz="4" w:space="0" w:color="auto"/>
              <w:bottom w:val="single" w:sz="4" w:space="0" w:color="auto"/>
              <w:right w:val="nil"/>
            </w:tcBorders>
          </w:tcPr>
          <w:p w14:paraId="636D2AE5" w14:textId="77777777" w:rsidR="008F1D4B" w:rsidRPr="001F52DA" w:rsidRDefault="008F1D4B" w:rsidP="00A24833">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E136CCE" w14:textId="77777777" w:rsidR="008F1D4B" w:rsidRPr="001F52DA" w:rsidRDefault="008F1D4B" w:rsidP="00A24833">
            <w:pPr>
              <w:overflowPunct/>
              <w:autoSpaceDE/>
              <w:autoSpaceDN/>
              <w:adjustRightInd/>
              <w:spacing w:after="0"/>
              <w:ind w:left="383" w:hanging="383"/>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categories:</w:t>
            </w:r>
            <w:r w:rsidRPr="001F52DA">
              <w:rPr>
                <w:rFonts w:ascii="Arial" w:hAnsi="Arial"/>
                <w:b/>
                <w:i/>
                <w:noProof/>
                <w:sz w:val="18"/>
                <w:lang w:eastAsia="en-US"/>
              </w:rPr>
              <w:br/>
              <w:t>F</w:t>
            </w:r>
            <w:r w:rsidRPr="001F52DA">
              <w:rPr>
                <w:rFonts w:ascii="Arial" w:hAnsi="Arial"/>
                <w:i/>
                <w:noProof/>
                <w:sz w:val="18"/>
                <w:lang w:eastAsia="en-US"/>
              </w:rPr>
              <w:t xml:space="preserve">  (correction)</w:t>
            </w:r>
            <w:r w:rsidRPr="001F52DA">
              <w:rPr>
                <w:rFonts w:ascii="Arial" w:hAnsi="Arial"/>
                <w:i/>
                <w:noProof/>
                <w:sz w:val="18"/>
                <w:lang w:eastAsia="en-US"/>
              </w:rPr>
              <w:br/>
            </w:r>
            <w:r w:rsidRPr="001F52DA">
              <w:rPr>
                <w:rFonts w:ascii="Arial" w:hAnsi="Arial"/>
                <w:b/>
                <w:i/>
                <w:noProof/>
                <w:sz w:val="18"/>
                <w:lang w:eastAsia="en-US"/>
              </w:rPr>
              <w:t>A</w:t>
            </w:r>
            <w:r w:rsidRPr="001F52DA">
              <w:rPr>
                <w:rFonts w:ascii="Arial" w:hAnsi="Arial"/>
                <w:i/>
                <w:noProof/>
                <w:sz w:val="18"/>
                <w:lang w:eastAsia="en-US"/>
              </w:rPr>
              <w:t xml:space="preserve">  (mirror corresponding to a change in an earlier </w:t>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t>release)</w:t>
            </w:r>
            <w:r w:rsidRPr="001F52DA">
              <w:rPr>
                <w:rFonts w:ascii="Arial" w:hAnsi="Arial"/>
                <w:i/>
                <w:noProof/>
                <w:sz w:val="18"/>
                <w:lang w:eastAsia="en-US"/>
              </w:rPr>
              <w:br/>
            </w:r>
            <w:r w:rsidRPr="001F52DA">
              <w:rPr>
                <w:rFonts w:ascii="Arial" w:hAnsi="Arial"/>
                <w:b/>
                <w:i/>
                <w:noProof/>
                <w:sz w:val="18"/>
                <w:lang w:eastAsia="en-US"/>
              </w:rPr>
              <w:t>B</w:t>
            </w:r>
            <w:r w:rsidRPr="001F52DA">
              <w:rPr>
                <w:rFonts w:ascii="Arial" w:hAnsi="Arial"/>
                <w:i/>
                <w:noProof/>
                <w:sz w:val="18"/>
                <w:lang w:eastAsia="en-US"/>
              </w:rPr>
              <w:t xml:space="preserve">  (addition of feature), </w:t>
            </w:r>
            <w:r w:rsidRPr="001F52DA">
              <w:rPr>
                <w:rFonts w:ascii="Arial" w:hAnsi="Arial"/>
                <w:i/>
                <w:noProof/>
                <w:sz w:val="18"/>
                <w:lang w:eastAsia="en-US"/>
              </w:rPr>
              <w:br/>
            </w:r>
            <w:r w:rsidRPr="001F52DA">
              <w:rPr>
                <w:rFonts w:ascii="Arial" w:hAnsi="Arial"/>
                <w:b/>
                <w:i/>
                <w:noProof/>
                <w:sz w:val="18"/>
                <w:lang w:eastAsia="en-US"/>
              </w:rPr>
              <w:t>C</w:t>
            </w:r>
            <w:r w:rsidRPr="001F52DA">
              <w:rPr>
                <w:rFonts w:ascii="Arial" w:hAnsi="Arial"/>
                <w:i/>
                <w:noProof/>
                <w:sz w:val="18"/>
                <w:lang w:eastAsia="en-US"/>
              </w:rPr>
              <w:t xml:space="preserve">  (functional modification of feature)</w:t>
            </w:r>
            <w:r w:rsidRPr="001F52DA">
              <w:rPr>
                <w:rFonts w:ascii="Arial" w:hAnsi="Arial"/>
                <w:i/>
                <w:noProof/>
                <w:sz w:val="18"/>
                <w:lang w:eastAsia="en-US"/>
              </w:rPr>
              <w:br/>
            </w:r>
            <w:r w:rsidRPr="001F52DA">
              <w:rPr>
                <w:rFonts w:ascii="Arial" w:hAnsi="Arial"/>
                <w:b/>
                <w:i/>
                <w:noProof/>
                <w:sz w:val="18"/>
                <w:lang w:eastAsia="en-US"/>
              </w:rPr>
              <w:t>D</w:t>
            </w:r>
            <w:r w:rsidRPr="001F52DA">
              <w:rPr>
                <w:rFonts w:ascii="Arial" w:hAnsi="Arial"/>
                <w:i/>
                <w:noProof/>
                <w:sz w:val="18"/>
                <w:lang w:eastAsia="en-US"/>
              </w:rPr>
              <w:t xml:space="preserve">  (editorial modification)</w:t>
            </w:r>
          </w:p>
          <w:p w14:paraId="7A41FDF6" w14:textId="77777777" w:rsidR="008F1D4B" w:rsidRPr="001F52DA" w:rsidRDefault="008F1D4B" w:rsidP="00A24833">
            <w:pPr>
              <w:overflowPunct/>
              <w:autoSpaceDE/>
              <w:autoSpaceDN/>
              <w:adjustRightInd/>
              <w:spacing w:after="120"/>
              <w:textAlignment w:val="auto"/>
              <w:rPr>
                <w:rFonts w:ascii="Arial" w:hAnsi="Arial"/>
                <w:noProof/>
                <w:lang w:eastAsia="en-US"/>
              </w:rPr>
            </w:pPr>
            <w:r w:rsidRPr="001F52DA">
              <w:rPr>
                <w:rFonts w:ascii="Arial" w:hAnsi="Arial"/>
                <w:noProof/>
                <w:sz w:val="18"/>
                <w:lang w:eastAsia="en-US"/>
              </w:rPr>
              <w:t>Detailed explanations of the above categories can</w:t>
            </w:r>
            <w:r w:rsidRPr="001F52DA">
              <w:rPr>
                <w:rFonts w:ascii="Arial" w:hAnsi="Arial"/>
                <w:noProof/>
                <w:sz w:val="18"/>
                <w:lang w:eastAsia="en-US"/>
              </w:rPr>
              <w:br/>
              <w:t xml:space="preserve">be found in 3GPP </w:t>
            </w:r>
            <w:hyperlink r:id="rId11" w:history="1">
              <w:r w:rsidRPr="001F52DA">
                <w:rPr>
                  <w:rFonts w:ascii="Arial" w:hAnsi="Arial"/>
                  <w:noProof/>
                  <w:color w:val="0000FF"/>
                  <w:sz w:val="18"/>
                  <w:u w:val="single"/>
                  <w:lang w:eastAsia="en-US"/>
                </w:rPr>
                <w:t>TR 21.900</w:t>
              </w:r>
            </w:hyperlink>
            <w:r w:rsidRPr="001F52DA">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0B8D28F" w14:textId="77777777" w:rsidR="008F1D4B" w:rsidRPr="001F52DA" w:rsidRDefault="008F1D4B" w:rsidP="00A24833">
            <w:pPr>
              <w:tabs>
                <w:tab w:val="left" w:pos="950"/>
              </w:tabs>
              <w:overflowPunct/>
              <w:autoSpaceDE/>
              <w:autoSpaceDN/>
              <w:adjustRightInd/>
              <w:spacing w:after="0"/>
              <w:ind w:left="241" w:hanging="241"/>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releases:</w:t>
            </w:r>
            <w:r w:rsidRPr="001F52DA">
              <w:rPr>
                <w:rFonts w:ascii="Arial" w:hAnsi="Arial"/>
                <w:i/>
                <w:noProof/>
                <w:sz w:val="18"/>
                <w:lang w:eastAsia="en-US"/>
              </w:rPr>
              <w:br/>
              <w:t>Rel-8</w:t>
            </w:r>
            <w:r w:rsidRPr="001F52DA">
              <w:rPr>
                <w:rFonts w:ascii="Arial" w:hAnsi="Arial"/>
                <w:i/>
                <w:noProof/>
                <w:sz w:val="18"/>
                <w:lang w:eastAsia="en-US"/>
              </w:rPr>
              <w:tab/>
              <w:t>(Release 8)</w:t>
            </w:r>
            <w:r w:rsidRPr="001F52DA">
              <w:rPr>
                <w:rFonts w:ascii="Arial" w:hAnsi="Arial"/>
                <w:i/>
                <w:noProof/>
                <w:sz w:val="18"/>
                <w:lang w:eastAsia="en-US"/>
              </w:rPr>
              <w:br/>
              <w:t>Rel-9</w:t>
            </w:r>
            <w:r w:rsidRPr="001F52DA">
              <w:rPr>
                <w:rFonts w:ascii="Arial" w:hAnsi="Arial"/>
                <w:i/>
                <w:noProof/>
                <w:sz w:val="18"/>
                <w:lang w:eastAsia="en-US"/>
              </w:rPr>
              <w:tab/>
              <w:t>(Release 9)</w:t>
            </w:r>
            <w:r w:rsidRPr="001F52DA">
              <w:rPr>
                <w:rFonts w:ascii="Arial" w:hAnsi="Arial"/>
                <w:i/>
                <w:noProof/>
                <w:sz w:val="18"/>
                <w:lang w:eastAsia="en-US"/>
              </w:rPr>
              <w:br/>
              <w:t>Rel-10</w:t>
            </w:r>
            <w:r w:rsidRPr="001F52DA">
              <w:rPr>
                <w:rFonts w:ascii="Arial" w:hAnsi="Arial"/>
                <w:i/>
                <w:noProof/>
                <w:sz w:val="18"/>
                <w:lang w:eastAsia="en-US"/>
              </w:rPr>
              <w:tab/>
              <w:t>(Release 10)</w:t>
            </w:r>
            <w:r w:rsidRPr="001F52DA">
              <w:rPr>
                <w:rFonts w:ascii="Arial" w:hAnsi="Arial"/>
                <w:i/>
                <w:noProof/>
                <w:sz w:val="18"/>
                <w:lang w:eastAsia="en-US"/>
              </w:rPr>
              <w:br/>
              <w:t>Rel-11</w:t>
            </w:r>
            <w:r w:rsidRPr="001F52DA">
              <w:rPr>
                <w:rFonts w:ascii="Arial" w:hAnsi="Arial"/>
                <w:i/>
                <w:noProof/>
                <w:sz w:val="18"/>
                <w:lang w:eastAsia="en-US"/>
              </w:rPr>
              <w:tab/>
              <w:t>(Release 11)</w:t>
            </w:r>
            <w:r w:rsidRPr="001F52DA">
              <w:rPr>
                <w:rFonts w:ascii="Arial" w:hAnsi="Arial"/>
                <w:i/>
                <w:noProof/>
                <w:sz w:val="18"/>
                <w:lang w:eastAsia="en-US"/>
              </w:rPr>
              <w:br/>
              <w:t>…</w:t>
            </w:r>
            <w:r w:rsidRPr="001F52DA">
              <w:rPr>
                <w:rFonts w:ascii="Arial" w:hAnsi="Arial"/>
                <w:i/>
                <w:noProof/>
                <w:sz w:val="18"/>
                <w:lang w:eastAsia="en-US"/>
              </w:rPr>
              <w:br/>
              <w:t>Rel-17</w:t>
            </w:r>
            <w:r w:rsidRPr="001F52DA">
              <w:rPr>
                <w:rFonts w:ascii="Arial" w:hAnsi="Arial"/>
                <w:i/>
                <w:noProof/>
                <w:sz w:val="18"/>
                <w:lang w:eastAsia="en-US"/>
              </w:rPr>
              <w:tab/>
              <w:t>(Release 17)</w:t>
            </w:r>
            <w:r w:rsidRPr="001F52DA">
              <w:rPr>
                <w:rFonts w:ascii="Arial" w:hAnsi="Arial"/>
                <w:i/>
                <w:noProof/>
                <w:sz w:val="18"/>
                <w:lang w:eastAsia="en-US"/>
              </w:rPr>
              <w:br/>
              <w:t>Rel-18</w:t>
            </w:r>
            <w:r w:rsidRPr="001F52DA">
              <w:rPr>
                <w:rFonts w:ascii="Arial" w:hAnsi="Arial"/>
                <w:i/>
                <w:noProof/>
                <w:sz w:val="18"/>
                <w:lang w:eastAsia="en-US"/>
              </w:rPr>
              <w:tab/>
              <w:t>(Release 18)</w:t>
            </w:r>
            <w:r w:rsidRPr="001F52DA">
              <w:rPr>
                <w:rFonts w:ascii="Arial" w:hAnsi="Arial"/>
                <w:i/>
                <w:noProof/>
                <w:sz w:val="18"/>
                <w:lang w:eastAsia="en-US"/>
              </w:rPr>
              <w:br/>
              <w:t>Rel-19</w:t>
            </w:r>
            <w:r w:rsidRPr="001F52DA">
              <w:rPr>
                <w:rFonts w:ascii="Arial" w:hAnsi="Arial"/>
                <w:i/>
                <w:noProof/>
                <w:sz w:val="18"/>
                <w:lang w:eastAsia="en-US"/>
              </w:rPr>
              <w:tab/>
              <w:t xml:space="preserve">(Release 19) </w:t>
            </w:r>
            <w:r w:rsidRPr="001F52DA">
              <w:rPr>
                <w:rFonts w:ascii="Arial" w:hAnsi="Arial"/>
                <w:i/>
                <w:noProof/>
                <w:sz w:val="18"/>
                <w:lang w:eastAsia="en-US"/>
              </w:rPr>
              <w:br/>
              <w:t>Rel-20</w:t>
            </w:r>
            <w:r w:rsidRPr="001F52DA">
              <w:rPr>
                <w:rFonts w:ascii="Arial" w:hAnsi="Arial"/>
                <w:i/>
                <w:noProof/>
                <w:sz w:val="18"/>
                <w:lang w:eastAsia="en-US"/>
              </w:rPr>
              <w:tab/>
              <w:t>(Release 20)</w:t>
            </w:r>
          </w:p>
        </w:tc>
      </w:tr>
      <w:tr w:rsidR="008F1D4B" w:rsidRPr="001F52DA" w14:paraId="52261522" w14:textId="77777777" w:rsidTr="00A24833">
        <w:tc>
          <w:tcPr>
            <w:tcW w:w="1843" w:type="dxa"/>
          </w:tcPr>
          <w:p w14:paraId="0E754DE3"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539B6C9"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0E40593D" w14:textId="77777777" w:rsidTr="00A24833">
        <w:tc>
          <w:tcPr>
            <w:tcW w:w="2694" w:type="dxa"/>
            <w:gridSpan w:val="2"/>
            <w:tcBorders>
              <w:top w:val="single" w:sz="4" w:space="0" w:color="auto"/>
              <w:left w:val="single" w:sz="4" w:space="0" w:color="auto"/>
              <w:bottom w:val="nil"/>
              <w:right w:val="nil"/>
            </w:tcBorders>
            <w:hideMark/>
          </w:tcPr>
          <w:p w14:paraId="1A05AA92"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54AFD8C" w14:textId="77777777" w:rsidR="008F1D4B" w:rsidRDefault="00C31FCE"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23.502 table 4.15.3.1-1 specifies for the </w:t>
            </w:r>
            <w:r w:rsidRPr="00C31FCE">
              <w:rPr>
                <w:rFonts w:ascii="Arial" w:hAnsi="Arial"/>
                <w:b/>
                <w:bCs/>
                <w:noProof/>
                <w:lang w:eastAsia="en-US"/>
              </w:rPr>
              <w:t>Roaming status</w:t>
            </w:r>
            <w:r>
              <w:rPr>
                <w:rFonts w:ascii="Arial" w:hAnsi="Arial"/>
                <w:noProof/>
                <w:lang w:eastAsia="en-US"/>
              </w:rPr>
              <w:t xml:space="preserve"> Event:</w:t>
            </w:r>
          </w:p>
          <w:p w14:paraId="27A6BEC1" w14:textId="77777777" w:rsidR="00C31FCE" w:rsidRDefault="00C31FCE" w:rsidP="00A24833">
            <w:pPr>
              <w:overflowPunct/>
              <w:autoSpaceDE/>
              <w:autoSpaceDN/>
              <w:adjustRightInd/>
              <w:spacing w:after="0"/>
              <w:ind w:left="100"/>
              <w:textAlignment w:val="auto"/>
              <w:rPr>
                <w:rFonts w:ascii="Arial" w:hAnsi="Arial"/>
                <w:noProof/>
                <w:lang w:eastAsia="en-US"/>
              </w:rPr>
            </w:pPr>
          </w:p>
          <w:p w14:paraId="20BF2199" w14:textId="77777777" w:rsidR="00C9476F" w:rsidRDefault="00C9476F" w:rsidP="00C9476F">
            <w:pPr>
              <w:pStyle w:val="TAL"/>
              <w:ind w:left="384"/>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C9476F">
              <w:rPr>
                <w:highlight w:val="yellow"/>
                <w:lang w:eastAsia="ko-KR"/>
              </w:rPr>
              <w:t>(see NOTE 2)</w:t>
            </w:r>
            <w:r>
              <w:rPr>
                <w:lang w:eastAsia="ko-KR"/>
              </w:rPr>
              <w:t>.</w:t>
            </w:r>
          </w:p>
          <w:p w14:paraId="2AC481B4" w14:textId="5F78B8CF" w:rsidR="00C31FCE" w:rsidRDefault="00C9476F" w:rsidP="00C9476F">
            <w:pPr>
              <w:overflowPunct/>
              <w:autoSpaceDE/>
              <w:autoSpaceDN/>
              <w:adjustRightInd/>
              <w:spacing w:after="0"/>
              <w:ind w:left="484"/>
              <w:textAlignment w:val="auto"/>
              <w:rPr>
                <w:rFonts w:ascii="Arial" w:hAnsi="Arial"/>
                <w:noProof/>
                <w:lang w:eastAsia="en-US"/>
              </w:rPr>
            </w:pPr>
            <w:r>
              <w:rPr>
                <w:lang w:eastAsia="ko-KR"/>
              </w:rPr>
              <w:t>If the UE is registered via both 3GPP and N3GPP Access Type, then both instances of Roaming status are included.</w:t>
            </w:r>
          </w:p>
          <w:p w14:paraId="446EE6C2" w14:textId="77777777" w:rsidR="00C31FCE" w:rsidRDefault="00C31FCE" w:rsidP="00A24833">
            <w:pPr>
              <w:overflowPunct/>
              <w:autoSpaceDE/>
              <w:autoSpaceDN/>
              <w:adjustRightInd/>
              <w:spacing w:after="0"/>
              <w:ind w:left="100"/>
              <w:textAlignment w:val="auto"/>
              <w:rPr>
                <w:rFonts w:ascii="Arial" w:hAnsi="Arial"/>
                <w:noProof/>
                <w:lang w:eastAsia="en-US"/>
              </w:rPr>
            </w:pPr>
          </w:p>
          <w:p w14:paraId="3C51D13D" w14:textId="77777777" w:rsidR="00C9476F" w:rsidRDefault="00C9476F" w:rsidP="00C9476F">
            <w:pPr>
              <w:pStyle w:val="TAN"/>
              <w:ind w:left="1335"/>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The following parameters </w:t>
            </w:r>
            <w:r w:rsidRPr="007F104C">
              <w:rPr>
                <w:rFonts w:eastAsia="SimSun"/>
                <w:b/>
                <w:bCs/>
              </w:rPr>
              <w:t>may be included</w:t>
            </w:r>
            <w:r>
              <w:rPr>
                <w:rFonts w:eastAsia="SimSun"/>
              </w:rPr>
              <w:t xml:space="preserve"> as part of event report:</w:t>
            </w:r>
          </w:p>
          <w:p w14:paraId="29D4EA1A" w14:textId="77777777" w:rsidR="00C9476F" w:rsidRPr="00C9476F" w:rsidRDefault="00C9476F" w:rsidP="00C9476F">
            <w:pPr>
              <w:pStyle w:val="TAN"/>
              <w:ind w:left="1789" w:hanging="426"/>
              <w:rPr>
                <w:rFonts w:eastAsia="SimSun"/>
                <w:b/>
                <w:bCs/>
              </w:rPr>
            </w:pPr>
            <w:r>
              <w:rPr>
                <w:rFonts w:eastAsia="SimSun"/>
              </w:rPr>
              <w:t>1)</w:t>
            </w:r>
            <w:r>
              <w:rPr>
                <w:rFonts w:eastAsia="SimSun"/>
              </w:rPr>
              <w:tab/>
            </w:r>
            <w:r w:rsidRPr="00C9476F">
              <w:rPr>
                <w:rFonts w:eastAsia="SimSun"/>
                <w:b/>
                <w:bCs/>
              </w:rPr>
              <w:t>Equipment identifier (PEI).</w:t>
            </w:r>
          </w:p>
          <w:p w14:paraId="6825B239" w14:textId="77777777" w:rsidR="00C9476F" w:rsidRDefault="00C9476F" w:rsidP="00C9476F">
            <w:pPr>
              <w:pStyle w:val="TAN"/>
              <w:ind w:left="1789" w:hanging="426"/>
              <w:rPr>
                <w:rFonts w:eastAsia="SimSun"/>
              </w:rPr>
            </w:pPr>
            <w:r>
              <w:rPr>
                <w:rFonts w:eastAsia="SimSun"/>
              </w:rPr>
              <w:t>2)</w:t>
            </w:r>
            <w:r>
              <w:rPr>
                <w:rFonts w:eastAsia="SimSun"/>
              </w:rPr>
              <w:tab/>
              <w:t>Subscription identifiers (e.g. GPSI).</w:t>
            </w:r>
          </w:p>
          <w:p w14:paraId="09331931" w14:textId="77777777" w:rsidR="00C9476F" w:rsidRPr="00140E21" w:rsidRDefault="00C9476F" w:rsidP="00C9476F">
            <w:pPr>
              <w:pStyle w:val="TAN"/>
              <w:ind w:left="1335"/>
              <w:rPr>
                <w:rFonts w:eastAsia="SimSun"/>
              </w:rPr>
            </w:pPr>
            <w:r>
              <w:rPr>
                <w:rFonts w:eastAsia="SimSun"/>
              </w:rPr>
              <w:tab/>
              <w:t>This event can be used by AF to implement certain capabilities, for e.g. send welcome SMS to subscriber, etc.</w:t>
            </w:r>
          </w:p>
          <w:p w14:paraId="66B52D2D" w14:textId="77777777" w:rsidR="00C31FCE" w:rsidRDefault="00C31FCE" w:rsidP="00A24833">
            <w:pPr>
              <w:overflowPunct/>
              <w:autoSpaceDE/>
              <w:autoSpaceDN/>
              <w:adjustRightInd/>
              <w:spacing w:after="0"/>
              <w:ind w:left="100"/>
              <w:textAlignment w:val="auto"/>
              <w:rPr>
                <w:rFonts w:ascii="Arial" w:hAnsi="Arial"/>
                <w:noProof/>
                <w:lang w:eastAsia="en-US"/>
              </w:rPr>
            </w:pPr>
          </w:p>
          <w:p w14:paraId="44C54E9A" w14:textId="42E936E8" w:rsidR="00C9476F" w:rsidRDefault="00C9476F"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CT4 further allowed the NEF to indicate in monitoring configurations whether or not the PEI (in monitoring reports) would be of any use, avoiding cases where the UDM includes the PEI although not used by the NEF</w:t>
            </w:r>
            <w:r w:rsidR="007F104C">
              <w:rPr>
                <w:rFonts w:ascii="Arial" w:hAnsi="Arial"/>
                <w:noProof/>
                <w:lang w:eastAsia="en-US"/>
              </w:rPr>
              <w:t xml:space="preserve"> (see</w:t>
            </w:r>
            <w:r>
              <w:rPr>
                <w:rFonts w:ascii="Arial" w:hAnsi="Arial"/>
                <w:noProof/>
                <w:lang w:eastAsia="en-US"/>
              </w:rPr>
              <w:t xml:space="preserve"> CR</w:t>
            </w:r>
            <w:r w:rsidR="007F104C">
              <w:rPr>
                <w:rFonts w:ascii="Arial" w:hAnsi="Arial"/>
                <w:noProof/>
                <w:lang w:eastAsia="en-US"/>
              </w:rPr>
              <w:t> </w:t>
            </w:r>
            <w:r>
              <w:rPr>
                <w:rFonts w:ascii="Arial" w:hAnsi="Arial"/>
                <w:noProof/>
                <w:lang w:eastAsia="en-US"/>
              </w:rPr>
              <w:t>1484r1</w:t>
            </w:r>
            <w:r w:rsidR="007F104C">
              <w:rPr>
                <w:rFonts w:ascii="Arial" w:hAnsi="Arial"/>
                <w:noProof/>
                <w:lang w:eastAsia="en-US"/>
              </w:rPr>
              <w:t>).</w:t>
            </w:r>
          </w:p>
          <w:p w14:paraId="0F4C4619" w14:textId="77777777" w:rsidR="007F104C" w:rsidRDefault="007F104C" w:rsidP="00A24833">
            <w:pPr>
              <w:overflowPunct/>
              <w:autoSpaceDE/>
              <w:autoSpaceDN/>
              <w:adjustRightInd/>
              <w:spacing w:after="0"/>
              <w:ind w:left="100"/>
              <w:textAlignment w:val="auto"/>
              <w:rPr>
                <w:rFonts w:ascii="Arial" w:hAnsi="Arial"/>
                <w:noProof/>
                <w:lang w:eastAsia="en-US"/>
              </w:rPr>
            </w:pPr>
          </w:p>
          <w:p w14:paraId="6DC97D6C" w14:textId="69B54349" w:rsidR="007F104C" w:rsidRDefault="007F104C"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Including the PEI in Monitoring Reports is an option and is limited to roaming status reports which have been configured with the peiRequested attribute.</w:t>
            </w:r>
          </w:p>
          <w:p w14:paraId="666D681F" w14:textId="7DC20E89" w:rsidR="00C31FCE" w:rsidRPr="001F52DA" w:rsidRDefault="00C31FCE" w:rsidP="00A24833">
            <w:pPr>
              <w:overflowPunct/>
              <w:autoSpaceDE/>
              <w:autoSpaceDN/>
              <w:adjustRightInd/>
              <w:spacing w:after="0"/>
              <w:ind w:left="100"/>
              <w:textAlignment w:val="auto"/>
              <w:rPr>
                <w:rFonts w:ascii="Arial" w:hAnsi="Arial"/>
                <w:noProof/>
                <w:lang w:eastAsia="en-US"/>
              </w:rPr>
            </w:pPr>
          </w:p>
        </w:tc>
      </w:tr>
      <w:tr w:rsidR="008F1D4B" w:rsidRPr="001F52DA" w14:paraId="458CC02D" w14:textId="77777777" w:rsidTr="00A24833">
        <w:tc>
          <w:tcPr>
            <w:tcW w:w="2694" w:type="dxa"/>
            <w:gridSpan w:val="2"/>
            <w:tcBorders>
              <w:top w:val="nil"/>
              <w:left w:val="single" w:sz="4" w:space="0" w:color="auto"/>
              <w:bottom w:val="nil"/>
              <w:right w:val="nil"/>
            </w:tcBorders>
          </w:tcPr>
          <w:p w14:paraId="55AC22D2"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7C0ABD4"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BFEBF2A" w14:textId="77777777" w:rsidTr="00A24833">
        <w:tc>
          <w:tcPr>
            <w:tcW w:w="2694" w:type="dxa"/>
            <w:gridSpan w:val="2"/>
            <w:tcBorders>
              <w:top w:val="nil"/>
              <w:left w:val="single" w:sz="4" w:space="0" w:color="auto"/>
              <w:bottom w:val="nil"/>
              <w:right w:val="nil"/>
            </w:tcBorders>
            <w:hideMark/>
          </w:tcPr>
          <w:p w14:paraId="43B56839"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16C1F70" w14:textId="53396A9C" w:rsidR="008F1D4B" w:rsidRPr="001F52DA" w:rsidRDefault="007F104C"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Description in table 6.4.6.2.3</w:t>
            </w:r>
            <w:r w:rsidR="00F62144">
              <w:rPr>
                <w:rFonts w:ascii="Arial" w:hAnsi="Arial"/>
                <w:noProof/>
                <w:lang w:eastAsia="en-US"/>
              </w:rPr>
              <w:t>-1</w:t>
            </w:r>
            <w:r>
              <w:rPr>
                <w:rFonts w:ascii="Arial" w:hAnsi="Arial"/>
                <w:noProof/>
                <w:lang w:eastAsia="en-US"/>
              </w:rPr>
              <w:t xml:space="preserve"> is corrected</w:t>
            </w:r>
            <w:r>
              <w:rPr>
                <w:rFonts w:ascii="Arial" w:hAnsi="Arial"/>
                <w:noProof/>
                <w:lang w:eastAsia="en-US"/>
              </w:rPr>
              <w:br/>
            </w:r>
            <w:r w:rsidR="00F62144">
              <w:rPr>
                <w:rFonts w:ascii="Arial" w:hAnsi="Arial"/>
                <w:noProof/>
                <w:lang w:eastAsia="en-US"/>
              </w:rPr>
              <w:t>Note 2 in table 6.4.6.2.4-1 is corrected</w:t>
            </w:r>
          </w:p>
        </w:tc>
      </w:tr>
      <w:tr w:rsidR="008F1D4B" w:rsidRPr="001F52DA" w14:paraId="5F1DC76B" w14:textId="77777777" w:rsidTr="00A24833">
        <w:tc>
          <w:tcPr>
            <w:tcW w:w="2694" w:type="dxa"/>
            <w:gridSpan w:val="2"/>
            <w:tcBorders>
              <w:top w:val="nil"/>
              <w:left w:val="single" w:sz="4" w:space="0" w:color="auto"/>
              <w:bottom w:val="nil"/>
              <w:right w:val="nil"/>
            </w:tcBorders>
          </w:tcPr>
          <w:p w14:paraId="06F87FEF"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650A6DB"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5BD7D359" w14:textId="77777777" w:rsidTr="00A24833">
        <w:tc>
          <w:tcPr>
            <w:tcW w:w="2694" w:type="dxa"/>
            <w:gridSpan w:val="2"/>
            <w:tcBorders>
              <w:top w:val="nil"/>
              <w:left w:val="single" w:sz="4" w:space="0" w:color="auto"/>
              <w:bottom w:val="single" w:sz="4" w:space="0" w:color="auto"/>
              <w:right w:val="nil"/>
            </w:tcBorders>
            <w:hideMark/>
          </w:tcPr>
          <w:p w14:paraId="147845FD"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521C6E3" w14:textId="0F19E113" w:rsidR="008F1D4B" w:rsidRPr="001F52DA" w:rsidRDefault="007F104C"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Misalignment with requirements from 23.502</w:t>
            </w:r>
          </w:p>
        </w:tc>
      </w:tr>
      <w:tr w:rsidR="008F1D4B" w:rsidRPr="001F52DA" w14:paraId="7B509C2F" w14:textId="77777777" w:rsidTr="00A24833">
        <w:tc>
          <w:tcPr>
            <w:tcW w:w="2694" w:type="dxa"/>
            <w:gridSpan w:val="2"/>
          </w:tcPr>
          <w:p w14:paraId="01D3D1DB"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6266DD7"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367AE6D1" w14:textId="77777777" w:rsidTr="00A24833">
        <w:tc>
          <w:tcPr>
            <w:tcW w:w="2694" w:type="dxa"/>
            <w:gridSpan w:val="2"/>
            <w:tcBorders>
              <w:top w:val="single" w:sz="4" w:space="0" w:color="auto"/>
              <w:left w:val="single" w:sz="4" w:space="0" w:color="auto"/>
              <w:bottom w:val="nil"/>
              <w:right w:val="nil"/>
            </w:tcBorders>
            <w:hideMark/>
          </w:tcPr>
          <w:p w14:paraId="5E84A811"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2306AB8" w14:textId="3245B6AD"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6.4.6.2.3, 6.4.6.2.4</w:t>
            </w:r>
          </w:p>
        </w:tc>
      </w:tr>
      <w:tr w:rsidR="008F1D4B" w:rsidRPr="001F52DA" w14:paraId="04FCB7BB" w14:textId="77777777" w:rsidTr="00A24833">
        <w:tc>
          <w:tcPr>
            <w:tcW w:w="2694" w:type="dxa"/>
            <w:gridSpan w:val="2"/>
            <w:tcBorders>
              <w:top w:val="nil"/>
              <w:left w:val="single" w:sz="4" w:space="0" w:color="auto"/>
              <w:bottom w:val="nil"/>
              <w:right w:val="nil"/>
            </w:tcBorders>
          </w:tcPr>
          <w:p w14:paraId="23F5AED4"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340B8C2"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FC73A69" w14:textId="77777777" w:rsidTr="00A24833">
        <w:tc>
          <w:tcPr>
            <w:tcW w:w="2694" w:type="dxa"/>
            <w:gridSpan w:val="2"/>
            <w:tcBorders>
              <w:top w:val="nil"/>
              <w:left w:val="single" w:sz="4" w:space="0" w:color="auto"/>
              <w:bottom w:val="nil"/>
              <w:right w:val="nil"/>
            </w:tcBorders>
          </w:tcPr>
          <w:p w14:paraId="6E213ED2"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C73FFD8"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92AB731"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N</w:t>
            </w:r>
          </w:p>
        </w:tc>
        <w:tc>
          <w:tcPr>
            <w:tcW w:w="2977" w:type="dxa"/>
            <w:gridSpan w:val="4"/>
          </w:tcPr>
          <w:p w14:paraId="56C2B5B4" w14:textId="77777777" w:rsidR="008F1D4B" w:rsidRPr="001F52DA" w:rsidRDefault="008F1D4B" w:rsidP="00A2483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06C1B19B" w14:textId="77777777" w:rsidR="008F1D4B" w:rsidRPr="001F52DA" w:rsidRDefault="008F1D4B" w:rsidP="00A24833">
            <w:pPr>
              <w:overflowPunct/>
              <w:autoSpaceDE/>
              <w:autoSpaceDN/>
              <w:adjustRightInd/>
              <w:spacing w:after="0"/>
              <w:ind w:left="99"/>
              <w:textAlignment w:val="auto"/>
              <w:rPr>
                <w:rFonts w:ascii="Arial" w:hAnsi="Arial"/>
                <w:noProof/>
                <w:lang w:eastAsia="en-US"/>
              </w:rPr>
            </w:pPr>
          </w:p>
        </w:tc>
      </w:tr>
      <w:tr w:rsidR="008F1D4B" w:rsidRPr="001F52DA" w14:paraId="2510551B" w14:textId="77777777" w:rsidTr="00A24833">
        <w:tc>
          <w:tcPr>
            <w:tcW w:w="2694" w:type="dxa"/>
            <w:gridSpan w:val="2"/>
            <w:tcBorders>
              <w:top w:val="nil"/>
              <w:left w:val="single" w:sz="4" w:space="0" w:color="auto"/>
              <w:bottom w:val="nil"/>
              <w:right w:val="nil"/>
            </w:tcBorders>
            <w:hideMark/>
          </w:tcPr>
          <w:p w14:paraId="2918A357"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3F083D" w14:textId="7478BD12"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2BD883" w14:textId="377DE9A2" w:rsidR="008F1D4B" w:rsidRPr="001F52DA" w:rsidRDefault="008F1D4B" w:rsidP="00A2483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5F1DF6F3" w14:textId="77777777" w:rsidR="008F1D4B" w:rsidRPr="001F52DA" w:rsidRDefault="008F1D4B" w:rsidP="00A24833">
            <w:pPr>
              <w:tabs>
                <w:tab w:val="right" w:pos="2893"/>
              </w:tabs>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Other core specifications</w:t>
            </w:r>
            <w:r w:rsidRPr="001F52DA">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B97AE8F" w14:textId="144CA0CE" w:rsidR="008F1D4B" w:rsidRPr="001F52DA" w:rsidRDefault="008F1D4B" w:rsidP="00A24833">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TS/TR ... CR ...</w:t>
            </w:r>
          </w:p>
        </w:tc>
      </w:tr>
      <w:tr w:rsidR="008F1D4B" w:rsidRPr="001F52DA" w14:paraId="79E3B9A7" w14:textId="77777777" w:rsidTr="00A24833">
        <w:tc>
          <w:tcPr>
            <w:tcW w:w="2694" w:type="dxa"/>
            <w:gridSpan w:val="2"/>
            <w:tcBorders>
              <w:top w:val="nil"/>
              <w:left w:val="single" w:sz="4" w:space="0" w:color="auto"/>
              <w:bottom w:val="nil"/>
              <w:right w:val="nil"/>
            </w:tcBorders>
            <w:hideMark/>
          </w:tcPr>
          <w:p w14:paraId="7E9DA646" w14:textId="77777777" w:rsidR="008F1D4B" w:rsidRPr="001F52DA" w:rsidRDefault="008F1D4B" w:rsidP="00A24833">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100D7D9"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656299"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048434FE" w14:textId="77777777" w:rsidR="008F1D4B" w:rsidRPr="001F52DA" w:rsidRDefault="008F1D4B" w:rsidP="00A24833">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F1B619" w14:textId="77777777" w:rsidR="008F1D4B" w:rsidRPr="001F52DA" w:rsidRDefault="008F1D4B" w:rsidP="00A24833">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8F1D4B" w:rsidRPr="001F52DA" w14:paraId="751D9D20" w14:textId="77777777" w:rsidTr="00A24833">
        <w:tc>
          <w:tcPr>
            <w:tcW w:w="2694" w:type="dxa"/>
            <w:gridSpan w:val="2"/>
            <w:tcBorders>
              <w:top w:val="nil"/>
              <w:left w:val="single" w:sz="4" w:space="0" w:color="auto"/>
              <w:bottom w:val="nil"/>
              <w:right w:val="nil"/>
            </w:tcBorders>
            <w:hideMark/>
          </w:tcPr>
          <w:p w14:paraId="305638A6" w14:textId="77777777" w:rsidR="008F1D4B" w:rsidRPr="001F52DA" w:rsidRDefault="008F1D4B" w:rsidP="00A24833">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C8113E"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4A68AA"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659E2662" w14:textId="77777777" w:rsidR="008F1D4B" w:rsidRPr="001F52DA" w:rsidRDefault="008F1D4B" w:rsidP="00A24833">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F337BB4" w14:textId="77777777" w:rsidR="008F1D4B" w:rsidRPr="001F52DA" w:rsidRDefault="008F1D4B" w:rsidP="00A24833">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8F1D4B" w:rsidRPr="001F52DA" w14:paraId="44B40B33" w14:textId="77777777" w:rsidTr="00A24833">
        <w:tc>
          <w:tcPr>
            <w:tcW w:w="2694" w:type="dxa"/>
            <w:gridSpan w:val="2"/>
            <w:tcBorders>
              <w:top w:val="nil"/>
              <w:left w:val="single" w:sz="4" w:space="0" w:color="auto"/>
              <w:bottom w:val="nil"/>
              <w:right w:val="nil"/>
            </w:tcBorders>
          </w:tcPr>
          <w:p w14:paraId="0C21D4D5" w14:textId="77777777" w:rsidR="008F1D4B" w:rsidRPr="001F52DA" w:rsidRDefault="008F1D4B" w:rsidP="00A24833">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08EE9AC4" w14:textId="77777777" w:rsidR="008F1D4B" w:rsidRPr="001F52DA" w:rsidRDefault="008F1D4B" w:rsidP="00A24833">
            <w:pPr>
              <w:overflowPunct/>
              <w:autoSpaceDE/>
              <w:autoSpaceDN/>
              <w:adjustRightInd/>
              <w:spacing w:after="0"/>
              <w:textAlignment w:val="auto"/>
              <w:rPr>
                <w:rFonts w:ascii="Arial" w:hAnsi="Arial"/>
                <w:noProof/>
                <w:lang w:eastAsia="en-US"/>
              </w:rPr>
            </w:pPr>
          </w:p>
        </w:tc>
      </w:tr>
      <w:tr w:rsidR="008F1D4B" w:rsidRPr="001F52DA" w14:paraId="229753DB" w14:textId="77777777" w:rsidTr="00A24833">
        <w:tc>
          <w:tcPr>
            <w:tcW w:w="2694" w:type="dxa"/>
            <w:gridSpan w:val="2"/>
            <w:tcBorders>
              <w:top w:val="nil"/>
              <w:left w:val="single" w:sz="4" w:space="0" w:color="auto"/>
              <w:bottom w:val="single" w:sz="4" w:space="0" w:color="auto"/>
              <w:right w:val="nil"/>
            </w:tcBorders>
            <w:hideMark/>
          </w:tcPr>
          <w:p w14:paraId="4A1E6DA2"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3B284A3" w14:textId="25269F77" w:rsidR="008F1D4B" w:rsidRPr="001F52DA" w:rsidRDefault="008F1D4B" w:rsidP="008F1D4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8F1D4B" w:rsidRPr="001F52DA" w14:paraId="1E06D9C6" w14:textId="77777777" w:rsidTr="00A24833">
        <w:tc>
          <w:tcPr>
            <w:tcW w:w="2694" w:type="dxa"/>
            <w:gridSpan w:val="2"/>
            <w:tcBorders>
              <w:top w:val="single" w:sz="4" w:space="0" w:color="auto"/>
              <w:left w:val="nil"/>
              <w:bottom w:val="single" w:sz="4" w:space="0" w:color="auto"/>
              <w:right w:val="nil"/>
            </w:tcBorders>
          </w:tcPr>
          <w:p w14:paraId="2278CF1A"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FADEA6C" w14:textId="77777777" w:rsidR="008F1D4B" w:rsidRPr="001F52DA" w:rsidRDefault="008F1D4B" w:rsidP="00A24833">
            <w:pPr>
              <w:overflowPunct/>
              <w:autoSpaceDE/>
              <w:autoSpaceDN/>
              <w:adjustRightInd/>
              <w:spacing w:after="0"/>
              <w:ind w:left="100"/>
              <w:textAlignment w:val="auto"/>
              <w:rPr>
                <w:rFonts w:ascii="Arial" w:hAnsi="Arial"/>
                <w:noProof/>
                <w:sz w:val="8"/>
                <w:szCs w:val="8"/>
                <w:lang w:eastAsia="en-US"/>
              </w:rPr>
            </w:pPr>
          </w:p>
        </w:tc>
      </w:tr>
      <w:tr w:rsidR="008F1D4B" w:rsidRPr="001F52DA" w14:paraId="777A258C" w14:textId="77777777" w:rsidTr="00A24833">
        <w:tc>
          <w:tcPr>
            <w:tcW w:w="2694" w:type="dxa"/>
            <w:gridSpan w:val="2"/>
            <w:tcBorders>
              <w:top w:val="single" w:sz="4" w:space="0" w:color="auto"/>
              <w:left w:val="single" w:sz="4" w:space="0" w:color="auto"/>
              <w:bottom w:val="single" w:sz="4" w:space="0" w:color="auto"/>
              <w:right w:val="nil"/>
            </w:tcBorders>
            <w:hideMark/>
          </w:tcPr>
          <w:p w14:paraId="07DD3EAD"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8ED002" w14:textId="77777777" w:rsidR="008F1D4B" w:rsidRDefault="00AA10E0"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Rev1:</w:t>
            </w:r>
            <w:r>
              <w:rPr>
                <w:rFonts w:ascii="Arial" w:hAnsi="Arial"/>
                <w:noProof/>
                <w:lang w:eastAsia="en-US"/>
              </w:rPr>
              <w:br/>
              <w:t>Verizon added as co-source</w:t>
            </w:r>
            <w:r>
              <w:rPr>
                <w:rFonts w:ascii="Arial" w:hAnsi="Arial"/>
                <w:noProof/>
                <w:lang w:eastAsia="en-US"/>
              </w:rPr>
              <w:br/>
            </w:r>
            <w:r w:rsidR="00FF1FC8">
              <w:rPr>
                <w:rFonts w:ascii="Arial" w:hAnsi="Arial"/>
                <w:noProof/>
                <w:lang w:eastAsia="en-US"/>
              </w:rPr>
              <w:t>more text added</w:t>
            </w:r>
          </w:p>
          <w:p w14:paraId="5DE2DE03" w14:textId="2207F2D9" w:rsidR="00FF1FC8" w:rsidRDefault="00FF1FC8"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Rev2:</w:t>
            </w:r>
            <w:r>
              <w:rPr>
                <w:rFonts w:ascii="Arial" w:hAnsi="Arial"/>
                <w:noProof/>
                <w:lang w:eastAsia="en-US"/>
              </w:rPr>
              <w:br/>
            </w:r>
            <w:r w:rsidR="009D6B12">
              <w:rPr>
                <w:rFonts w:ascii="Arial" w:hAnsi="Arial"/>
                <w:noProof/>
                <w:lang w:eastAsia="en-US"/>
              </w:rPr>
              <w:t>text rephrased</w:t>
            </w:r>
            <w:r w:rsidR="009D6B12">
              <w:rPr>
                <w:rFonts w:ascii="Arial" w:hAnsi="Arial"/>
                <w:noProof/>
                <w:lang w:eastAsia="en-US"/>
              </w:rPr>
              <w:br/>
              <w:t>pei in MonitoringReport made conditional with the condition for presence clarified in note 2</w:t>
            </w:r>
            <w:r w:rsidR="003C55EC">
              <w:rPr>
                <w:rFonts w:ascii="Arial" w:hAnsi="Arial"/>
                <w:noProof/>
                <w:lang w:eastAsia="en-US"/>
              </w:rPr>
              <w:br/>
              <w:t>Rev3:</w:t>
            </w:r>
            <w:r w:rsidR="003C55EC">
              <w:rPr>
                <w:rFonts w:ascii="Arial" w:hAnsi="Arial"/>
                <w:noProof/>
                <w:lang w:eastAsia="en-US"/>
              </w:rPr>
              <w:br/>
              <w:t>HPE added as co-source</w:t>
            </w:r>
          </w:p>
          <w:p w14:paraId="4DBA19BC" w14:textId="0C2D0BE0" w:rsidR="003C55EC" w:rsidRPr="001F52DA" w:rsidRDefault="003C55EC"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condition for presence of PEI in MonitoringReport updated</w:t>
            </w:r>
          </w:p>
        </w:tc>
      </w:tr>
    </w:tbl>
    <w:p w14:paraId="23FF6D6A" w14:textId="77777777" w:rsidR="008F1D4B" w:rsidRPr="001F52DA" w:rsidRDefault="008F1D4B" w:rsidP="008F1D4B">
      <w:pPr>
        <w:overflowPunct/>
        <w:autoSpaceDE/>
        <w:autoSpaceDN/>
        <w:adjustRightInd/>
        <w:spacing w:after="0"/>
        <w:textAlignment w:val="auto"/>
        <w:rPr>
          <w:rFonts w:ascii="Arial" w:hAnsi="Arial"/>
          <w:noProof/>
          <w:sz w:val="8"/>
          <w:szCs w:val="8"/>
          <w:lang w:eastAsia="en-US"/>
        </w:rPr>
      </w:pPr>
    </w:p>
    <w:p w14:paraId="1915313C" w14:textId="77777777" w:rsidR="008F1D4B" w:rsidRPr="001F52DA" w:rsidRDefault="008F1D4B" w:rsidP="008F1D4B">
      <w:pPr>
        <w:overflowPunct/>
        <w:autoSpaceDE/>
        <w:autoSpaceDN/>
        <w:adjustRightInd/>
        <w:spacing w:after="0"/>
        <w:textAlignment w:val="auto"/>
        <w:rPr>
          <w:noProof/>
          <w:lang w:eastAsia="en-US"/>
        </w:rPr>
        <w:sectPr w:rsidR="008F1D4B" w:rsidRPr="001F52DA" w:rsidSect="008F1D4B">
          <w:footnotePr>
            <w:numRestart w:val="eachSect"/>
          </w:footnotePr>
          <w:pgSz w:w="11907" w:h="16840"/>
          <w:pgMar w:top="1418" w:right="1134" w:bottom="1134" w:left="1134" w:header="680" w:footer="567" w:gutter="0"/>
          <w:cols w:space="720"/>
        </w:sectPr>
      </w:pPr>
    </w:p>
    <w:p w14:paraId="5D0E8756" w14:textId="77777777" w:rsidR="008F1D4B" w:rsidRPr="001F52DA" w:rsidRDefault="008F1D4B" w:rsidP="008F1D4B">
      <w:pPr>
        <w:overflowPunct/>
        <w:autoSpaceDE/>
        <w:autoSpaceDN/>
        <w:adjustRightInd/>
        <w:jc w:val="center"/>
        <w:textAlignment w:val="auto"/>
        <w:rPr>
          <w:color w:val="0000FF"/>
          <w:sz w:val="36"/>
          <w:szCs w:val="36"/>
          <w:lang w:eastAsia="en-US"/>
        </w:rPr>
      </w:pPr>
      <w:r w:rsidRPr="001F52DA">
        <w:rPr>
          <w:color w:val="0000FF"/>
          <w:sz w:val="36"/>
          <w:szCs w:val="36"/>
          <w:lang w:eastAsia="en-US"/>
        </w:rPr>
        <w:lastRenderedPageBreak/>
        <w:t>==============First change==============</w:t>
      </w:r>
    </w:p>
    <w:p w14:paraId="4AB20F22" w14:textId="77777777" w:rsidR="005B7866" w:rsidRPr="000F0BA0" w:rsidRDefault="005B7866" w:rsidP="00C05182">
      <w:pPr>
        <w:pStyle w:val="Heading5"/>
      </w:pPr>
      <w:r w:rsidRPr="000F0BA0">
        <w:lastRenderedPageBreak/>
        <w:t>6.4.6.2.3</w:t>
      </w:r>
      <w:r w:rsidRPr="000F0BA0">
        <w:tab/>
        <w:t>Type: MonitoringConfiguration</w:t>
      </w:r>
      <w:bookmarkEnd w:id="0"/>
      <w:bookmarkEnd w:id="1"/>
      <w:bookmarkEnd w:id="2"/>
      <w:bookmarkEnd w:id="3"/>
      <w:bookmarkEnd w:id="4"/>
      <w:bookmarkEnd w:id="5"/>
      <w:bookmarkEnd w:id="6"/>
    </w:p>
    <w:p w14:paraId="2BFB79A6" w14:textId="77777777" w:rsidR="005B7866" w:rsidRPr="000F0BA0" w:rsidRDefault="005B7866" w:rsidP="005B7866">
      <w:pPr>
        <w:pStyle w:val="TH"/>
      </w:pPr>
      <w:r w:rsidRPr="000F0BA0">
        <w:rPr>
          <w:noProof/>
        </w:rPr>
        <w:t>Table </w:t>
      </w:r>
      <w:r w:rsidRPr="000F0BA0">
        <w:t xml:space="preserve">6.4.6.2.3-1: </w:t>
      </w:r>
      <w:r w:rsidRPr="000F0BA0">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192DA433"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0F0BA0" w:rsidRDefault="005B7866" w:rsidP="007F1FAF">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1273ED40"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0F0BA0" w:rsidRDefault="005B7866" w:rsidP="007F1FAF">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0F0BA0" w:rsidRDefault="005B7866" w:rsidP="007F1FAF">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0F0BA0" w:rsidRDefault="005B7866" w:rsidP="007F1FAF">
            <w:pPr>
              <w:pStyle w:val="TAL"/>
              <w:rPr>
                <w:rFonts w:cs="Arial"/>
                <w:szCs w:val="18"/>
              </w:rPr>
            </w:pPr>
            <w:r w:rsidRPr="000F0BA0">
              <w:rPr>
                <w:rFonts w:cs="Arial"/>
                <w:szCs w:val="18"/>
              </w:rPr>
              <w:t>String; see clause 6.4.6.3.3</w:t>
            </w:r>
          </w:p>
        </w:tc>
      </w:tr>
      <w:tr w:rsidR="005B7866" w:rsidRPr="000F0BA0" w14:paraId="425CB91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0F0BA0" w:rsidRDefault="005B7866" w:rsidP="007F1FAF">
            <w:pPr>
              <w:pStyle w:val="TAL"/>
            </w:pPr>
            <w:r w:rsidRPr="000F0BA0">
              <w:rPr>
                <w:rFonts w:hint="eastAsia"/>
              </w:rPr>
              <w:t>immediate</w:t>
            </w:r>
            <w:r w:rsidRPr="000F0BA0">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0F0BA0" w:rsidRDefault="005B7866" w:rsidP="007F1FAF">
            <w:pPr>
              <w:pStyle w:val="TAL"/>
            </w:pPr>
            <w:r w:rsidRPr="000F0BA0">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0F0BA0" w:rsidRDefault="005B7866"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3DA0F43" w14:textId="77777777" w:rsidR="004968D7" w:rsidRPr="000F0BA0" w:rsidRDefault="005B7866" w:rsidP="007F1FAF">
            <w:pPr>
              <w:pStyle w:val="TAL"/>
              <w:rPr>
                <w:rFonts w:cs="Arial"/>
                <w:szCs w:val="18"/>
              </w:rPr>
            </w:pPr>
            <w:r w:rsidRPr="000F0BA0">
              <w:rPr>
                <w:rFonts w:cs="Arial"/>
                <w:szCs w:val="18"/>
              </w:rPr>
              <w:t>Indicates if an immediate event report in the subscription response indicating current value / status of the event is required or not. If the flag is not present, then immediate reporting shall not be done.</w:t>
            </w:r>
          </w:p>
          <w:p w14:paraId="3EB02264" w14:textId="7F883E99" w:rsidR="005B7866" w:rsidRPr="000F0BA0" w:rsidRDefault="005B7866" w:rsidP="007F1FAF">
            <w:pPr>
              <w:pStyle w:val="TAL"/>
              <w:rPr>
                <w:rFonts w:cs="Arial"/>
                <w:szCs w:val="18"/>
              </w:rPr>
            </w:pPr>
          </w:p>
          <w:p w14:paraId="062437D0" w14:textId="77777777" w:rsidR="005B7866" w:rsidRPr="000F0BA0" w:rsidRDefault="005B7866" w:rsidP="007F1FAF">
            <w:pPr>
              <w:pStyle w:val="TAL"/>
              <w:rPr>
                <w:lang w:eastAsia="zh-CN"/>
              </w:rPr>
            </w:pPr>
            <w:r w:rsidRPr="000F0BA0">
              <w:rPr>
                <w:lang w:eastAsia="zh-CN"/>
              </w:rPr>
              <w:t>If the event requested for immediate reporting is detected by the UDM, the UDM may include the current status of the event if available in the service operation response.</w:t>
            </w:r>
          </w:p>
          <w:p w14:paraId="367DE61A" w14:textId="77777777" w:rsidR="005B7866" w:rsidRPr="000F0BA0" w:rsidRDefault="005B7866" w:rsidP="007F1FAF">
            <w:pPr>
              <w:pStyle w:val="TAL"/>
              <w:rPr>
                <w:lang w:eastAsia="zh-CN"/>
              </w:rPr>
            </w:pPr>
          </w:p>
          <w:p w14:paraId="16F14E7C" w14:textId="77777777" w:rsidR="005B7866" w:rsidRPr="000F0BA0" w:rsidRDefault="005B7866" w:rsidP="007F1FAF">
            <w:pPr>
              <w:pStyle w:val="TAL"/>
              <w:rPr>
                <w:rFonts w:cs="Arial"/>
                <w:szCs w:val="18"/>
              </w:rPr>
            </w:pPr>
            <w:r w:rsidRPr="000F0BA0">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5B7866" w:rsidRPr="000F0BA0" w14:paraId="390FE5A1"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0F0BA0" w:rsidRDefault="005B7866" w:rsidP="007F1FAF">
            <w:pPr>
              <w:pStyle w:val="TAL"/>
            </w:pPr>
            <w:r w:rsidRPr="000F0BA0">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0F0BA0" w:rsidRDefault="005B7866" w:rsidP="007F1FAF">
            <w:pPr>
              <w:pStyle w:val="TAL"/>
            </w:pPr>
            <w:r w:rsidRPr="000F0BA0">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0F0BA0" w:rsidRDefault="005B7866" w:rsidP="007F1FAF">
            <w:pPr>
              <w:pStyle w:val="TAL"/>
              <w:rPr>
                <w:rFonts w:cs="Arial"/>
                <w:szCs w:val="18"/>
              </w:rPr>
            </w:pPr>
            <w:r w:rsidRPr="000F0BA0">
              <w:rPr>
                <w:rFonts w:cs="Arial"/>
                <w:szCs w:val="18"/>
              </w:rPr>
              <w:t>shall be present if eventType is "LOCATION_REPORTING"</w:t>
            </w:r>
          </w:p>
        </w:tc>
      </w:tr>
      <w:tr w:rsidR="005B7866" w:rsidRPr="000F0BA0" w14:paraId="3F9AECE6"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0F0BA0" w:rsidRDefault="005B7866" w:rsidP="007F1FAF">
            <w:pPr>
              <w:pStyle w:val="TAL"/>
            </w:pPr>
            <w:r w:rsidRPr="000F0BA0">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0F0BA0" w:rsidRDefault="005B7866" w:rsidP="007F1FAF">
            <w:pPr>
              <w:pStyle w:val="TAL"/>
            </w:pPr>
            <w:r w:rsidRPr="000F0BA0">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0F0BA0" w:rsidRDefault="005B7866" w:rsidP="007F1FAF">
            <w:pPr>
              <w:pStyle w:val="TAL"/>
              <w:rPr>
                <w:rFonts w:cs="Arial"/>
                <w:szCs w:val="18"/>
              </w:rPr>
            </w:pPr>
            <w:r w:rsidRPr="000F0BA0">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0F0BA0" w:rsidRDefault="005B7866" w:rsidP="007F1FAF">
            <w:pPr>
              <w:pStyle w:val="TAL"/>
              <w:rPr>
                <w:rFonts w:cs="Arial"/>
                <w:szCs w:val="18"/>
              </w:rPr>
            </w:pPr>
            <w:r w:rsidRPr="000F0BA0">
              <w:rPr>
                <w:rFonts w:cs="Arial"/>
                <w:szCs w:val="18"/>
              </w:rPr>
              <w:t>If the flag is not present, then a value of IMEISV shall be used</w:t>
            </w:r>
          </w:p>
        </w:tc>
      </w:tr>
      <w:tr w:rsidR="005B7866" w:rsidRPr="000F0BA0" w14:paraId="51519D12"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0F0BA0" w:rsidRDefault="005B7866" w:rsidP="007F1FAF">
            <w:pPr>
              <w:pStyle w:val="TAL"/>
            </w:pPr>
            <w:r w:rsidRPr="000F0BA0">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0F0BA0" w:rsidRDefault="005B7866" w:rsidP="007F1FAF">
            <w:pPr>
              <w:pStyle w:val="TAL"/>
            </w:pPr>
            <w:r w:rsidRPr="000F0BA0">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0F0BA0" w:rsidRDefault="005B7866" w:rsidP="007F1FAF">
            <w:pPr>
              <w:pStyle w:val="TAL"/>
              <w:rPr>
                <w:rFonts w:cs="Arial"/>
                <w:szCs w:val="18"/>
              </w:rPr>
            </w:pPr>
            <w:r w:rsidRPr="000F0BA0">
              <w:rPr>
                <w:rFonts w:cs="Arial"/>
                <w:szCs w:val="18"/>
              </w:rPr>
              <w:t>shall be present if eventType is "DL_DATA_DELIVERY_STATUS"</w:t>
            </w:r>
          </w:p>
          <w:p w14:paraId="0F808A98" w14:textId="77777777" w:rsidR="005B7866" w:rsidRPr="000F0BA0" w:rsidRDefault="005B7866" w:rsidP="007F1FAF">
            <w:pPr>
              <w:pStyle w:val="TAL"/>
              <w:rPr>
                <w:rFonts w:cs="Arial"/>
                <w:szCs w:val="18"/>
              </w:rPr>
            </w:pPr>
            <w:r w:rsidRPr="000F0BA0">
              <w:rPr>
                <w:rFonts w:cs="Arial"/>
                <w:szCs w:val="18"/>
              </w:rPr>
              <w:t>"</w:t>
            </w:r>
            <w:r w:rsidRPr="000F0BA0">
              <w:t>AVAILABILITY_AFTER_DDN_FAILURE</w:t>
            </w:r>
            <w:r w:rsidRPr="000F0BA0">
              <w:rPr>
                <w:rFonts w:cs="Arial"/>
                <w:szCs w:val="18"/>
              </w:rPr>
              <w:t xml:space="preserve">". </w:t>
            </w:r>
          </w:p>
        </w:tc>
      </w:tr>
      <w:tr w:rsidR="005B7866" w:rsidRPr="000F0BA0" w14:paraId="0A97A6D4"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0F0BA0" w:rsidRDefault="005B7866" w:rsidP="007F1FAF">
            <w:pPr>
              <w:pStyle w:val="TAL"/>
            </w:pPr>
            <w:r w:rsidRPr="000F0BA0">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0F0BA0" w:rsidRDefault="005B7866" w:rsidP="007F1FAF">
            <w:pPr>
              <w:pStyle w:val="TAL"/>
            </w:pPr>
            <w:r w:rsidRPr="000F0BA0">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"LOSS_OF_CONNECTIVITY".</w:t>
            </w:r>
          </w:p>
          <w:p w14:paraId="0244204C" w14:textId="3B68DF65"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5B96706C"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0F0BA0" w:rsidRDefault="005B7866" w:rsidP="007F1FAF">
            <w:pPr>
              <w:pStyle w:val="TAL"/>
            </w:pPr>
            <w:r w:rsidRPr="000F0BA0">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6F5AC55D"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Latency.</w:t>
            </w:r>
          </w:p>
          <w:p w14:paraId="0852626C" w14:textId="414EED1A"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4AAB8C0A"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0F0BA0" w:rsidRDefault="005B7866" w:rsidP="007F1FAF">
            <w:pPr>
              <w:pStyle w:val="TAL"/>
            </w:pPr>
            <w:r w:rsidRPr="000F0BA0">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C1BFCB0"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Response Time.</w:t>
            </w:r>
          </w:p>
          <w:p w14:paraId="38B9CAF3" w14:textId="0BEACCE6"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7C4D2BA5"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0F0BA0" w:rsidRDefault="005B7866" w:rsidP="007F1FAF">
            <w:pPr>
              <w:pStyle w:val="TAL"/>
            </w:pPr>
            <w:r w:rsidRPr="000F0BA0">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0F0BA0" w:rsidRDefault="005B7866" w:rsidP="007F1FAF">
            <w:pPr>
              <w:pStyle w:val="TAL"/>
            </w:pPr>
            <w:r w:rsidRPr="000F0BA0">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2EF6B6C"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Suggested number of downlink packets.</w:t>
            </w:r>
          </w:p>
          <w:p w14:paraId="45F8FEA0" w14:textId="49C34DD9"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9615DB" w:rsidRPr="000F0BA0" w14:paraId="155EBCF7"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D313E84" w14:textId="77777777" w:rsidR="009615DB" w:rsidRPr="000F0BA0" w:rsidRDefault="009615DB" w:rsidP="00071FDB">
            <w:pPr>
              <w:pStyle w:val="TAL"/>
            </w:pPr>
            <w:r w:rsidRPr="000F0BA0">
              <w:t>dnn</w:t>
            </w:r>
          </w:p>
        </w:tc>
        <w:tc>
          <w:tcPr>
            <w:tcW w:w="1559" w:type="dxa"/>
            <w:tcBorders>
              <w:top w:val="single" w:sz="4" w:space="0" w:color="auto"/>
              <w:left w:val="single" w:sz="4" w:space="0" w:color="auto"/>
              <w:bottom w:val="single" w:sz="4" w:space="0" w:color="auto"/>
              <w:right w:val="single" w:sz="4" w:space="0" w:color="auto"/>
            </w:tcBorders>
          </w:tcPr>
          <w:p w14:paraId="55382611" w14:textId="77777777" w:rsidR="009615DB" w:rsidRPr="000F0BA0" w:rsidRDefault="009615DB" w:rsidP="00071FDB">
            <w:pPr>
              <w:pStyle w:val="TAL"/>
            </w:pPr>
            <w:r w:rsidRPr="000F0BA0">
              <w:t>Dnn</w:t>
            </w:r>
          </w:p>
        </w:tc>
        <w:tc>
          <w:tcPr>
            <w:tcW w:w="425" w:type="dxa"/>
            <w:tcBorders>
              <w:top w:val="single" w:sz="4" w:space="0" w:color="auto"/>
              <w:left w:val="single" w:sz="4" w:space="0" w:color="auto"/>
              <w:bottom w:val="single" w:sz="4" w:space="0" w:color="auto"/>
              <w:right w:val="single" w:sz="4" w:space="0" w:color="auto"/>
            </w:tcBorders>
          </w:tcPr>
          <w:p w14:paraId="66194B64"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36E26C6"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3D265E6"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2DFF2F58" w14:textId="77777777" w:rsidR="005D6094" w:rsidRDefault="009615DB" w:rsidP="005D6094">
            <w:pPr>
              <w:pStyle w:val="TAL"/>
              <w:rPr>
                <w:rFonts w:cs="Arial"/>
                <w:szCs w:val="18"/>
              </w:rPr>
            </w:pPr>
            <w:r w:rsidRPr="000F0BA0">
              <w:rPr>
                <w:rFonts w:cs="Arial" w:hint="eastAsia"/>
                <w:szCs w:val="18"/>
              </w:rPr>
              <w:t>W</w:t>
            </w:r>
            <w:r w:rsidRPr="000F0BA0">
              <w:rPr>
                <w:rFonts w:cs="Arial"/>
                <w:szCs w:val="18"/>
              </w:rPr>
              <w:t>hen present, it indicates the DNN for which the suggestedPacketNumDl is applicable.</w:t>
            </w:r>
          </w:p>
          <w:p w14:paraId="31C8061B" w14:textId="77777777" w:rsidR="005D6094" w:rsidRDefault="005D6094" w:rsidP="005D6094">
            <w:pPr>
              <w:pStyle w:val="TAL"/>
              <w:rPr>
                <w:rFonts w:cs="Arial"/>
                <w:szCs w:val="18"/>
              </w:rPr>
            </w:pPr>
          </w:p>
          <w:p w14:paraId="199C1F05" w14:textId="619F0A0E" w:rsidR="009615DB" w:rsidRPr="000F0BA0" w:rsidRDefault="005D6094" w:rsidP="005D6094">
            <w:pPr>
              <w:pStyle w:val="TAL"/>
              <w:rPr>
                <w:rFonts w:cs="Arial"/>
                <w:szCs w:val="18"/>
              </w:rPr>
            </w:pPr>
            <w:r w:rsidRPr="000F0BA0">
              <w:rPr>
                <w:rFonts w:cs="Arial" w:hint="eastAsia"/>
                <w:szCs w:val="18"/>
              </w:rPr>
              <w:t>M</w:t>
            </w:r>
            <w:r w:rsidRPr="000F0BA0">
              <w:rPr>
                <w:rFonts w:cs="Arial"/>
                <w:szCs w:val="18"/>
              </w:rPr>
              <w:t xml:space="preserve">ay </w:t>
            </w:r>
            <w:r>
              <w:rPr>
                <w:rFonts w:cs="Arial"/>
                <w:szCs w:val="18"/>
              </w:rPr>
              <w:t xml:space="preserve">also </w:t>
            </w:r>
            <w:r w:rsidRPr="000F0BA0">
              <w:rPr>
                <w:rFonts w:cs="Arial"/>
                <w:szCs w:val="18"/>
              </w:rPr>
              <w:t>be present if eventType is "</w:t>
            </w:r>
            <w:r w:rsidRPr="000F0BA0">
              <w:t>COMMUNICATION_FAILURE</w:t>
            </w:r>
            <w:r w:rsidRPr="000F0BA0">
              <w:rPr>
                <w:rFonts w:cs="Arial"/>
                <w:szCs w:val="18"/>
              </w:rPr>
              <w:t>"</w:t>
            </w:r>
            <w:r>
              <w:rPr>
                <w:rFonts w:cs="Arial"/>
                <w:szCs w:val="18"/>
              </w:rPr>
              <w:t>, indicating the DNN and S-NSSAI (indicated by the singleNssai IE) of the interested PDU session for SM related Communication Failures.</w:t>
            </w:r>
          </w:p>
        </w:tc>
      </w:tr>
      <w:tr w:rsidR="009615DB" w:rsidRPr="000F0BA0" w14:paraId="232DF353"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E840168" w14:textId="77777777" w:rsidR="009615DB" w:rsidRPr="000F0BA0" w:rsidRDefault="009615DB" w:rsidP="00071FDB">
            <w:pPr>
              <w:pStyle w:val="TAL"/>
            </w:pPr>
            <w:r w:rsidRPr="000F0BA0">
              <w:t>singleNssai</w:t>
            </w:r>
          </w:p>
        </w:tc>
        <w:tc>
          <w:tcPr>
            <w:tcW w:w="1559" w:type="dxa"/>
            <w:tcBorders>
              <w:top w:val="single" w:sz="4" w:space="0" w:color="auto"/>
              <w:left w:val="single" w:sz="4" w:space="0" w:color="auto"/>
              <w:bottom w:val="single" w:sz="4" w:space="0" w:color="auto"/>
              <w:right w:val="single" w:sz="4" w:space="0" w:color="auto"/>
            </w:tcBorders>
          </w:tcPr>
          <w:p w14:paraId="5936DD07" w14:textId="77777777" w:rsidR="009615DB" w:rsidRPr="000F0BA0" w:rsidRDefault="009615DB" w:rsidP="00071FDB">
            <w:pPr>
              <w:pStyle w:val="TAL"/>
            </w:pPr>
            <w:r w:rsidRPr="000F0BA0">
              <w:t>Snssai</w:t>
            </w:r>
          </w:p>
        </w:tc>
        <w:tc>
          <w:tcPr>
            <w:tcW w:w="425" w:type="dxa"/>
            <w:tcBorders>
              <w:top w:val="single" w:sz="4" w:space="0" w:color="auto"/>
              <w:left w:val="single" w:sz="4" w:space="0" w:color="auto"/>
              <w:bottom w:val="single" w:sz="4" w:space="0" w:color="auto"/>
              <w:right w:val="single" w:sz="4" w:space="0" w:color="auto"/>
            </w:tcBorders>
          </w:tcPr>
          <w:p w14:paraId="28CA4543"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2CFEE82"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DFDE2E5"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69A12315" w14:textId="77777777" w:rsidR="005D6094" w:rsidRDefault="009615DB" w:rsidP="005D6094">
            <w:pPr>
              <w:pStyle w:val="TAL"/>
              <w:rPr>
                <w:rFonts w:cs="Arial"/>
                <w:szCs w:val="18"/>
              </w:rPr>
            </w:pPr>
            <w:r w:rsidRPr="000F0BA0">
              <w:rPr>
                <w:rFonts w:cs="Arial" w:hint="eastAsia"/>
                <w:szCs w:val="18"/>
              </w:rPr>
              <w:t>W</w:t>
            </w:r>
            <w:r w:rsidRPr="000F0BA0">
              <w:rPr>
                <w:rFonts w:cs="Arial"/>
                <w:szCs w:val="18"/>
              </w:rPr>
              <w:t>hen present, it indicates the slice for which the suggestedPacketNumDl is applicable.</w:t>
            </w:r>
          </w:p>
          <w:p w14:paraId="65CBCEAB" w14:textId="77777777" w:rsidR="005D6094" w:rsidRDefault="005D6094" w:rsidP="005D6094">
            <w:pPr>
              <w:pStyle w:val="TAL"/>
              <w:rPr>
                <w:rFonts w:cs="Arial"/>
                <w:szCs w:val="18"/>
              </w:rPr>
            </w:pPr>
          </w:p>
          <w:p w14:paraId="7FF633CB" w14:textId="56C4617E" w:rsidR="009615DB" w:rsidRPr="000F0BA0" w:rsidRDefault="005D6094" w:rsidP="005D6094">
            <w:pPr>
              <w:pStyle w:val="TAL"/>
              <w:rPr>
                <w:rFonts w:cs="Arial"/>
                <w:szCs w:val="18"/>
              </w:rPr>
            </w:pPr>
            <w:r w:rsidRPr="000F0BA0">
              <w:rPr>
                <w:rFonts w:cs="Arial" w:hint="eastAsia"/>
                <w:szCs w:val="18"/>
              </w:rPr>
              <w:t>M</w:t>
            </w:r>
            <w:r w:rsidRPr="000F0BA0">
              <w:rPr>
                <w:rFonts w:cs="Arial"/>
                <w:szCs w:val="18"/>
              </w:rPr>
              <w:t xml:space="preserve">ay </w:t>
            </w:r>
            <w:r>
              <w:rPr>
                <w:rFonts w:cs="Arial"/>
                <w:szCs w:val="18"/>
              </w:rPr>
              <w:t xml:space="preserve">also </w:t>
            </w:r>
            <w:r w:rsidRPr="000F0BA0">
              <w:rPr>
                <w:rFonts w:cs="Arial"/>
                <w:szCs w:val="18"/>
              </w:rPr>
              <w:t>be present if eventType is "</w:t>
            </w:r>
            <w:r w:rsidRPr="000F0BA0">
              <w:t>COMMUNICATION_FAILURE</w:t>
            </w:r>
            <w:r w:rsidRPr="000F0BA0">
              <w:rPr>
                <w:rFonts w:cs="Arial"/>
                <w:szCs w:val="18"/>
              </w:rPr>
              <w:t>"</w:t>
            </w:r>
            <w:r>
              <w:rPr>
                <w:rFonts w:cs="Arial"/>
                <w:szCs w:val="18"/>
              </w:rPr>
              <w:t>, indicating the DNN (indicated by the dnn IE) and S-NSSAI of the interested PDU session for SM related Communication Failures.</w:t>
            </w:r>
          </w:p>
        </w:tc>
      </w:tr>
      <w:tr w:rsidR="00E17E26" w:rsidRPr="000F0BA0" w14:paraId="2BA5143D"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935D35B" w14:textId="77777777" w:rsidR="00E17E26" w:rsidRPr="000F0BA0" w:rsidRDefault="00E17E26" w:rsidP="00071FDB">
            <w:pPr>
              <w:pStyle w:val="TAL"/>
            </w:pPr>
            <w:r w:rsidRPr="000F0BA0">
              <w:rPr>
                <w:noProof/>
              </w:rPr>
              <w:lastRenderedPageBreak/>
              <w:t>appId</w:t>
            </w:r>
          </w:p>
        </w:tc>
        <w:tc>
          <w:tcPr>
            <w:tcW w:w="1559" w:type="dxa"/>
            <w:tcBorders>
              <w:top w:val="single" w:sz="4" w:space="0" w:color="auto"/>
              <w:left w:val="single" w:sz="4" w:space="0" w:color="auto"/>
              <w:bottom w:val="single" w:sz="4" w:space="0" w:color="auto"/>
              <w:right w:val="single" w:sz="4" w:space="0" w:color="auto"/>
            </w:tcBorders>
          </w:tcPr>
          <w:p w14:paraId="10FA197C" w14:textId="77777777" w:rsidR="00E17E26" w:rsidRPr="000F0BA0" w:rsidRDefault="00E17E26" w:rsidP="00071FDB">
            <w:pPr>
              <w:pStyle w:val="TAL"/>
            </w:pPr>
            <w:r w:rsidRPr="000F0BA0">
              <w:t>ApplicationId</w:t>
            </w:r>
          </w:p>
        </w:tc>
        <w:tc>
          <w:tcPr>
            <w:tcW w:w="425" w:type="dxa"/>
            <w:tcBorders>
              <w:top w:val="single" w:sz="4" w:space="0" w:color="auto"/>
              <w:left w:val="single" w:sz="4" w:space="0" w:color="auto"/>
              <w:bottom w:val="single" w:sz="4" w:space="0" w:color="auto"/>
              <w:right w:val="single" w:sz="4" w:space="0" w:color="auto"/>
            </w:tcBorders>
          </w:tcPr>
          <w:p w14:paraId="65B07233" w14:textId="77777777" w:rsidR="00E17E26" w:rsidRPr="000F0BA0" w:rsidRDefault="00E17E26" w:rsidP="00071FDB">
            <w:pPr>
              <w:pStyle w:val="TAC"/>
            </w:pPr>
            <w:r w:rsidRPr="000F0BA0">
              <w:rPr>
                <w:noProof/>
              </w:rPr>
              <w:t>C</w:t>
            </w:r>
          </w:p>
        </w:tc>
        <w:tc>
          <w:tcPr>
            <w:tcW w:w="1134" w:type="dxa"/>
            <w:tcBorders>
              <w:top w:val="single" w:sz="4" w:space="0" w:color="auto"/>
              <w:left w:val="single" w:sz="4" w:space="0" w:color="auto"/>
              <w:bottom w:val="single" w:sz="4" w:space="0" w:color="auto"/>
              <w:right w:val="single" w:sz="4" w:space="0" w:color="auto"/>
            </w:tcBorders>
          </w:tcPr>
          <w:p w14:paraId="3D1A0BA8" w14:textId="77777777" w:rsidR="00E17E26" w:rsidRPr="000F0BA0" w:rsidRDefault="00E17E26" w:rsidP="00071FDB">
            <w:pPr>
              <w:pStyle w:val="TAL"/>
            </w:pPr>
            <w:r w:rsidRPr="000F0BA0">
              <w:rPr>
                <w:noProof/>
              </w:rPr>
              <w:t>1..N</w:t>
            </w:r>
          </w:p>
        </w:tc>
        <w:tc>
          <w:tcPr>
            <w:tcW w:w="4359" w:type="dxa"/>
            <w:tcBorders>
              <w:top w:val="single" w:sz="4" w:space="0" w:color="auto"/>
              <w:left w:val="single" w:sz="4" w:space="0" w:color="auto"/>
              <w:bottom w:val="single" w:sz="4" w:space="0" w:color="auto"/>
              <w:right w:val="single" w:sz="4" w:space="0" w:color="auto"/>
            </w:tcBorders>
          </w:tcPr>
          <w:p w14:paraId="2B3E12E9" w14:textId="77777777" w:rsidR="00E17E26" w:rsidRPr="000F0BA0" w:rsidRDefault="00E17E26" w:rsidP="00071FDB">
            <w:pPr>
              <w:pStyle w:val="TAL"/>
              <w:rPr>
                <w:rFonts w:cs="Arial"/>
                <w:szCs w:val="18"/>
              </w:rPr>
            </w:pPr>
            <w:r w:rsidRPr="000F0BA0">
              <w:rPr>
                <w:rFonts w:cs="Arial"/>
                <w:szCs w:val="18"/>
              </w:rPr>
              <w:t>Application Identifier</w:t>
            </w:r>
          </w:p>
          <w:p w14:paraId="0768372F" w14:textId="77777777" w:rsidR="00E17E26" w:rsidRPr="000F0BA0" w:rsidRDefault="00E17E26" w:rsidP="00071FDB">
            <w:pPr>
              <w:pStyle w:val="TAL"/>
              <w:rPr>
                <w:rFonts w:cs="Arial"/>
                <w:szCs w:val="18"/>
              </w:rPr>
            </w:pPr>
          </w:p>
          <w:p w14:paraId="4419C4F0" w14:textId="77777777" w:rsidR="00E17E26" w:rsidRPr="000F0BA0" w:rsidRDefault="00E17E26" w:rsidP="00071FDB">
            <w:pPr>
              <w:pStyle w:val="TAL"/>
            </w:pPr>
            <w:r w:rsidRPr="000F0BA0">
              <w:rPr>
                <w:rFonts w:cs="Arial"/>
                <w:szCs w:val="18"/>
              </w:rPr>
              <w:t xml:space="preserve">May be present if eventType is </w:t>
            </w:r>
            <w:r w:rsidRPr="000F0BA0">
              <w:t>"</w:t>
            </w:r>
            <w:r w:rsidRPr="000F0BA0">
              <w:rPr>
                <w:rFonts w:cs="Arial"/>
                <w:szCs w:val="18"/>
              </w:rPr>
              <w:t>QOS_MON</w:t>
            </w:r>
            <w:r w:rsidRPr="000F0BA0">
              <w:t>"</w:t>
            </w:r>
          </w:p>
        </w:tc>
      </w:tr>
      <w:tr w:rsidR="005B7866" w:rsidRPr="000F0BA0" w14:paraId="4A29148E"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5B7866" w:rsidRPr="000F0BA0" w:rsidRDefault="005B7866" w:rsidP="007F1FAF">
            <w:pPr>
              <w:pStyle w:val="TAL"/>
            </w:pPr>
            <w:r w:rsidRPr="000F0BA0">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5B7866" w:rsidRPr="000F0BA0" w:rsidRDefault="005B7866" w:rsidP="007F1FAF">
            <w:pPr>
              <w:pStyle w:val="TAL"/>
            </w:pPr>
            <w:r w:rsidRPr="000F0BA0">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w:t>
            </w:r>
            <w:r w:rsidRPr="000F0BA0">
              <w:rPr>
                <w:rFonts w:cs="Arial"/>
                <w:szCs w:val="18"/>
              </w:rPr>
              <w:t>UE_REACHABILITY_FOR_DATA</w:t>
            </w:r>
            <w:r w:rsidRPr="000F0BA0">
              <w:t>"</w:t>
            </w:r>
          </w:p>
        </w:tc>
      </w:tr>
      <w:tr w:rsidR="005B7866" w:rsidRPr="000F0BA0" w14:paraId="0B525D8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5B7866" w:rsidRPr="000F0BA0" w:rsidRDefault="005B7866" w:rsidP="007F1FAF">
            <w:pPr>
              <w:pStyle w:val="TAL"/>
            </w:pPr>
            <w:r w:rsidRPr="000F0BA0">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5B7866" w:rsidRPr="000F0BA0" w:rsidRDefault="005B7866" w:rsidP="007F1FAF">
            <w:pPr>
              <w:pStyle w:val="TAL"/>
            </w:pPr>
            <w:r w:rsidRPr="000F0BA0">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"PDN_CONNECTIVITY_STATUS"</w:t>
            </w:r>
            <w:r w:rsidRPr="000F0BA0">
              <w:rPr>
                <w:rFonts w:cs="Arial"/>
                <w:szCs w:val="18"/>
              </w:rPr>
              <w:t xml:space="preserve"> </w:t>
            </w:r>
          </w:p>
        </w:tc>
      </w:tr>
      <w:tr w:rsidR="005B7866" w:rsidRPr="000F0BA0" w14:paraId="16F308AD"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5B7866" w:rsidRPr="000F0BA0" w:rsidRDefault="005B7866" w:rsidP="007F1FAF">
            <w:pPr>
              <w:pStyle w:val="TAL"/>
            </w:pPr>
            <w:r w:rsidRPr="000F0BA0">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5B7866" w:rsidRPr="000F0BA0" w:rsidRDefault="005B7866" w:rsidP="007F1FAF">
            <w:pPr>
              <w:pStyle w:val="TAL"/>
            </w:pPr>
            <w:r w:rsidRPr="000F0BA0">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5B7866" w:rsidRPr="000F0BA0" w:rsidRDefault="005B7866" w:rsidP="007F1FAF">
            <w:pPr>
              <w:pStyle w:val="TAL"/>
              <w:rPr>
                <w:rFonts w:cs="Arial"/>
                <w:szCs w:val="18"/>
              </w:rPr>
            </w:pPr>
            <w:r w:rsidRPr="000F0BA0">
              <w:rPr>
                <w:rFonts w:cs="Arial"/>
                <w:szCs w:val="18"/>
              </w:rPr>
              <w:t>REACHABILITY_FOR_SMS_OVER_NAS (default) or</w:t>
            </w:r>
          </w:p>
          <w:p w14:paraId="1688BE23" w14:textId="77777777" w:rsidR="005B7866" w:rsidRPr="000F0BA0" w:rsidRDefault="005B7866" w:rsidP="007F1FAF">
            <w:pPr>
              <w:pStyle w:val="TAL"/>
              <w:rPr>
                <w:rFonts w:cs="Arial"/>
                <w:szCs w:val="18"/>
              </w:rPr>
            </w:pPr>
            <w:r w:rsidRPr="000F0BA0">
              <w:rPr>
                <w:rFonts w:cs="Arial"/>
                <w:szCs w:val="18"/>
              </w:rPr>
              <w:t xml:space="preserve">REACHABILITY_FOR_SMS_OVER_IP </w:t>
            </w:r>
          </w:p>
        </w:tc>
      </w:tr>
      <w:tr w:rsidR="005B7866" w:rsidRPr="000F0BA0" w14:paraId="167F3704"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5B7866" w:rsidRPr="000F0BA0" w:rsidRDefault="005B7866" w:rsidP="007F1FAF">
            <w:pPr>
              <w:pStyle w:val="TAL"/>
            </w:pPr>
            <w:r w:rsidRPr="000F0BA0">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5B7866" w:rsidRPr="000F0BA0" w:rsidRDefault="005B7866" w:rsidP="007F1FAF">
            <w:pPr>
              <w:pStyle w:val="TAL"/>
            </w:pPr>
            <w:r w:rsidRPr="000F0BA0">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5B7866" w:rsidRPr="000F0BA0" w:rsidRDefault="005B7866" w:rsidP="007F1FAF">
            <w:pPr>
              <w:pStyle w:val="TAL"/>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5B7866" w:rsidRPr="000F0BA0" w:rsidRDefault="005B7866" w:rsidP="007F1FAF">
            <w:pPr>
              <w:pStyle w:val="TAL"/>
              <w:rPr>
                <w:rFonts w:cs="Arial"/>
                <w:szCs w:val="18"/>
              </w:rPr>
            </w:pPr>
            <w:r w:rsidRPr="000F0BA0">
              <w:rPr>
                <w:rFonts w:cs="Arial" w:hint="eastAsia"/>
                <w:szCs w:val="18"/>
                <w:lang w:eastAsia="zh-CN"/>
              </w:rPr>
              <w:t xml:space="preserve">Indicates </w:t>
            </w:r>
            <w:r w:rsidRPr="000F0BA0">
              <w:rPr>
                <w:lang w:eastAsia="zh-CN"/>
              </w:rPr>
              <w:t>MTC provider information for Monitoring Configuration authorization.</w:t>
            </w:r>
          </w:p>
        </w:tc>
      </w:tr>
      <w:tr w:rsidR="005B7866" w:rsidRPr="000F0BA0" w14:paraId="5779E8DC"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5B7866" w:rsidRPr="000F0BA0" w:rsidRDefault="005B7866" w:rsidP="007F1FAF">
            <w:pPr>
              <w:pStyle w:val="TAL"/>
            </w:pPr>
            <w:r w:rsidRPr="000F0BA0">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5B7866" w:rsidRPr="000F0BA0" w:rsidRDefault="005B7866" w:rsidP="007F1FAF">
            <w:pPr>
              <w:pStyle w:val="TAL"/>
            </w:pPr>
            <w:r w:rsidRPr="000F0BA0">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5B7866" w:rsidRPr="000F0BA0" w:rsidRDefault="005B7866" w:rsidP="007F1FAF">
            <w:pPr>
              <w:pStyle w:val="TAL"/>
              <w:rPr>
                <w:rFonts w:cs="Arial"/>
                <w:szCs w:val="18"/>
              </w:rPr>
            </w:pPr>
            <w:r w:rsidRPr="000F0BA0">
              <w:t xml:space="preserve">The string identifying the </w:t>
            </w:r>
            <w:r w:rsidRPr="000F0BA0">
              <w:rPr>
                <w:rFonts w:cs="Arial"/>
                <w:szCs w:val="18"/>
              </w:rPr>
              <w:t>originating AF, which is carried in</w:t>
            </w:r>
            <w:r w:rsidRPr="000F0BA0">
              <w:t xml:space="preserve"> </w:t>
            </w:r>
            <w:r w:rsidRPr="000F0BA0">
              <w:rPr>
                <w:rFonts w:eastAsia="SimSun"/>
              </w:rPr>
              <w:t>{scsAsId}</w:t>
            </w:r>
            <w:r w:rsidRPr="000F0BA0">
              <w:t xml:space="preserve"> URI variable in resource URIs on T8/N33 interface (see clause 5 of 3GPP TS 29.122 [45]) or in {afId} URI variable in resource URIs on N33 interface (see clause 5 of 3GPP TS 29.522 [54]).</w:t>
            </w:r>
          </w:p>
        </w:tc>
      </w:tr>
      <w:tr w:rsidR="00A6515D" w:rsidRPr="000F0BA0" w14:paraId="19A65ECA"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8C15E2E" w14:textId="77777777" w:rsidR="00A6515D" w:rsidRPr="000F0BA0" w:rsidRDefault="00A6515D" w:rsidP="00A6339D">
            <w:pPr>
              <w:pStyle w:val="TAL"/>
              <w:rPr>
                <w:lang w:eastAsia="de-DE"/>
              </w:rPr>
            </w:pPr>
            <w:r w:rsidRPr="000F0BA0">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5D46FF73" w14:textId="77777777" w:rsidR="00A6515D" w:rsidRPr="000F0BA0" w:rsidRDefault="00A6515D" w:rsidP="00A6339D">
            <w:pPr>
              <w:pStyle w:val="TAL"/>
              <w:rPr>
                <w:lang w:eastAsia="de-DE"/>
              </w:rPr>
            </w:pPr>
            <w:r w:rsidRPr="000F0BA0">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7C2CF79" w14:textId="77777777" w:rsidR="00A6515D" w:rsidRPr="000F0BA0" w:rsidRDefault="00A6515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9E0FA0" w14:textId="77777777" w:rsidR="00A6515D" w:rsidRPr="000F0BA0" w:rsidRDefault="00A6515D" w:rsidP="00A633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1BDCBC" w14:textId="77777777" w:rsidR="004968D7" w:rsidRPr="000F0BA0" w:rsidRDefault="00A6515D" w:rsidP="00A6339D">
            <w:pPr>
              <w:pStyle w:val="TAL"/>
            </w:pPr>
            <w:r w:rsidRPr="000F0BA0">
              <w:t>Idle Status Indication request.</w:t>
            </w:r>
          </w:p>
          <w:p w14:paraId="1D5BD488" w14:textId="44EFE001" w:rsidR="00A6515D" w:rsidRPr="000F0BA0" w:rsidRDefault="00A6515D" w:rsidP="00A6339D">
            <w:pPr>
              <w:pStyle w:val="TAL"/>
            </w:pPr>
            <w:r w:rsidRPr="000F0BA0">
              <w:t>May be present if eventType is UE_REACHABILITY_FOR_DATA or AVAILABILITY_AFTER_DDN_FAILURE</w:t>
            </w:r>
          </w:p>
          <w:p w14:paraId="66F5313B" w14:textId="77777777" w:rsidR="00A6515D" w:rsidRPr="000F0BA0" w:rsidRDefault="00A6515D" w:rsidP="00A6339D">
            <w:pPr>
              <w:pStyle w:val="TAL"/>
              <w:rPr>
                <w:rFonts w:cs="Arial"/>
                <w:szCs w:val="18"/>
              </w:rPr>
            </w:pPr>
            <w:r w:rsidRPr="000F0BA0">
              <w:rPr>
                <w:rFonts w:cs="Arial"/>
                <w:szCs w:val="18"/>
              </w:rPr>
              <w:t>true: Idle status indication is requested</w:t>
            </w:r>
          </w:p>
          <w:p w14:paraId="676E9DBE" w14:textId="77777777" w:rsidR="00A6515D" w:rsidRPr="000F0BA0" w:rsidRDefault="00A6515D" w:rsidP="00A6339D">
            <w:pPr>
              <w:pStyle w:val="TAL"/>
            </w:pPr>
            <w:r w:rsidRPr="000F0BA0">
              <w:rPr>
                <w:rFonts w:cs="Arial"/>
                <w:szCs w:val="18"/>
              </w:rPr>
              <w:t>false (default): Idle status indication is not requested</w:t>
            </w:r>
          </w:p>
        </w:tc>
      </w:tr>
      <w:tr w:rsidR="00683D82" w:rsidRPr="000F0BA0" w14:paraId="00A5E8BB"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59F2089" w14:textId="77777777" w:rsidR="00683D82" w:rsidRPr="000F0BA0" w:rsidRDefault="00683D82" w:rsidP="00071FDB">
            <w:pPr>
              <w:pStyle w:val="TAL"/>
              <w:rPr>
                <w:lang w:eastAsia="de-DE"/>
              </w:rPr>
            </w:pPr>
            <w:r w:rsidRPr="000F0BA0">
              <w:rPr>
                <w:lang w:eastAsia="de-DE"/>
              </w:rPr>
              <w:t>monitoringSuspension</w:t>
            </w:r>
          </w:p>
        </w:tc>
        <w:tc>
          <w:tcPr>
            <w:tcW w:w="1559" w:type="dxa"/>
            <w:tcBorders>
              <w:top w:val="single" w:sz="4" w:space="0" w:color="auto"/>
              <w:left w:val="single" w:sz="4" w:space="0" w:color="auto"/>
              <w:bottom w:val="single" w:sz="4" w:space="0" w:color="auto"/>
              <w:right w:val="single" w:sz="4" w:space="0" w:color="auto"/>
            </w:tcBorders>
          </w:tcPr>
          <w:p w14:paraId="74B01DB4" w14:textId="77777777" w:rsidR="00683D82" w:rsidRPr="000F0BA0" w:rsidRDefault="00683D82" w:rsidP="00071FDB">
            <w:pPr>
              <w:pStyle w:val="TAL"/>
              <w:rPr>
                <w:lang w:eastAsia="de-DE"/>
              </w:rPr>
            </w:pPr>
            <w:r w:rsidRPr="000F0BA0">
              <w:rPr>
                <w:lang w:eastAsia="de-DE"/>
              </w:rPr>
              <w:t>MonitoringSuspension</w:t>
            </w:r>
          </w:p>
        </w:tc>
        <w:tc>
          <w:tcPr>
            <w:tcW w:w="425" w:type="dxa"/>
            <w:tcBorders>
              <w:top w:val="single" w:sz="4" w:space="0" w:color="auto"/>
              <w:left w:val="single" w:sz="4" w:space="0" w:color="auto"/>
              <w:bottom w:val="single" w:sz="4" w:space="0" w:color="auto"/>
              <w:right w:val="single" w:sz="4" w:space="0" w:color="auto"/>
            </w:tcBorders>
          </w:tcPr>
          <w:p w14:paraId="23707F00" w14:textId="77777777" w:rsidR="00683D82" w:rsidRPr="000F0BA0" w:rsidRDefault="00683D8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C4D92D" w14:textId="77777777" w:rsidR="00683D82" w:rsidRPr="000F0BA0" w:rsidRDefault="00683D82"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3CC5355" w14:textId="648E63CF" w:rsidR="00683D82" w:rsidRPr="000F0BA0" w:rsidRDefault="00683D82" w:rsidP="00071FDB">
            <w:pPr>
              <w:pStyle w:val="TAL"/>
            </w:pPr>
            <w:r w:rsidRPr="000F0BA0">
              <w:t xml:space="preserve">If present this IE indicates that monitoring shall be suspended </w:t>
            </w:r>
            <w:r w:rsidR="00E62B66">
              <w:t xml:space="preserve">(e.g. according to roaming restrictions) </w:t>
            </w:r>
            <w:r w:rsidRPr="000F0BA0">
              <w:t>when the indicated conditions are met.</w:t>
            </w:r>
            <w:r w:rsidRPr="000F0BA0">
              <w:br/>
              <w:t>Absence indicates that no suspension applies.</w:t>
            </w:r>
            <w:r w:rsidRPr="000F0BA0">
              <w:br/>
              <w:t>(NOTE</w:t>
            </w:r>
            <w:r w:rsidR="00E62B66">
              <w:t> </w:t>
            </w:r>
            <w:r w:rsidRPr="000F0BA0">
              <w:t>2)</w:t>
            </w:r>
            <w:r w:rsidR="00E62B66">
              <w:t xml:space="preserve"> (NOTE </w:t>
            </w:r>
            <w:r w:rsidR="00FE3603">
              <w:t>3</w:t>
            </w:r>
            <w:r w:rsidR="00E62B66">
              <w:t>) (NOTE </w:t>
            </w:r>
            <w:r w:rsidR="00FE3603">
              <w:t>4</w:t>
            </w:r>
            <w:r w:rsidR="00E62B66">
              <w:t>)</w:t>
            </w:r>
          </w:p>
        </w:tc>
      </w:tr>
      <w:tr w:rsidR="00E62B66" w:rsidRPr="000F0BA0" w14:paraId="0B6677C2"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1061FDD" w14:textId="77777777" w:rsidR="00E62B66" w:rsidRPr="000F0BA0" w:rsidRDefault="00E62B66" w:rsidP="00AD715D">
            <w:pPr>
              <w:pStyle w:val="TAL"/>
              <w:rPr>
                <w:lang w:eastAsia="de-DE"/>
              </w:rPr>
            </w:pPr>
            <w:r>
              <w:rPr>
                <w:lang w:eastAsia="de-DE"/>
              </w:rPr>
              <w:t>sharedMonitoringSuspensionIdList</w:t>
            </w:r>
          </w:p>
        </w:tc>
        <w:tc>
          <w:tcPr>
            <w:tcW w:w="1559" w:type="dxa"/>
            <w:tcBorders>
              <w:top w:val="single" w:sz="4" w:space="0" w:color="auto"/>
              <w:left w:val="single" w:sz="4" w:space="0" w:color="auto"/>
              <w:bottom w:val="single" w:sz="4" w:space="0" w:color="auto"/>
              <w:right w:val="single" w:sz="4" w:space="0" w:color="auto"/>
            </w:tcBorders>
          </w:tcPr>
          <w:p w14:paraId="53012206" w14:textId="77777777" w:rsidR="00E62B66" w:rsidRPr="000F0BA0" w:rsidRDefault="00E62B66" w:rsidP="00AD715D">
            <w:pPr>
              <w:pStyle w:val="TAL"/>
              <w:rPr>
                <w:lang w:eastAsia="de-DE"/>
              </w:rPr>
            </w:pPr>
            <w:r>
              <w:rPr>
                <w:lang w:eastAsia="de-DE"/>
              </w:rPr>
              <w:t>array(SharedDataId)</w:t>
            </w:r>
          </w:p>
        </w:tc>
        <w:tc>
          <w:tcPr>
            <w:tcW w:w="425" w:type="dxa"/>
            <w:tcBorders>
              <w:top w:val="single" w:sz="4" w:space="0" w:color="auto"/>
              <w:left w:val="single" w:sz="4" w:space="0" w:color="auto"/>
              <w:bottom w:val="single" w:sz="4" w:space="0" w:color="auto"/>
              <w:right w:val="single" w:sz="4" w:space="0" w:color="auto"/>
            </w:tcBorders>
          </w:tcPr>
          <w:p w14:paraId="6D83179E" w14:textId="77777777" w:rsidR="00E62B66" w:rsidRPr="000F0BA0" w:rsidRDefault="00E62B66"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2E07A0" w14:textId="77777777" w:rsidR="00E62B66" w:rsidRPr="000F0BA0" w:rsidRDefault="00E62B66" w:rsidP="00AD715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5E76F72" w14:textId="664D044E" w:rsidR="00E62B66" w:rsidRDefault="00E62B66" w:rsidP="00AD715D">
            <w:pPr>
              <w:pStyle w:val="TAL"/>
            </w:pPr>
            <w:r>
              <w:t>If present this IE identifies Monitoring Suspension Information commonly shared by multiple monitoring configurations.</w:t>
            </w:r>
          </w:p>
          <w:p w14:paraId="2AAB5EF4" w14:textId="77777777" w:rsidR="00E62B66" w:rsidRPr="00FF6B33" w:rsidRDefault="00E62B66" w:rsidP="00AD715D">
            <w:pPr>
              <w:pStyle w:val="TAL"/>
            </w:pPr>
            <w:r w:rsidRPr="002F2507">
              <w:rPr>
                <w:lang w:val="en-US"/>
              </w:rPr>
              <w:t>Multiple Shared Data IDs may be present pointing to multiple Shared Monitoring Suspensions. In such case, if suspendedInsidePlmnList is present in one or several Shared Monitoring Suspensions, a PlmnIdNid shall be suspended from monitoring if it’s included in at least one suspendedInsidePlmnList. Similarly, if suspendedOutsidePlmnList is present in one or several Shared Monitoring Suspensions, a PlmnIdNid shall be suspended from monitoring unless it is included in all suspendedOutsidePlmnList.</w:t>
            </w:r>
          </w:p>
        </w:tc>
      </w:tr>
      <w:tr w:rsidR="000866AA" w:rsidRPr="000F0BA0" w14:paraId="49B8078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4F62278" w14:textId="501D0531" w:rsidR="000866AA" w:rsidRDefault="000866AA" w:rsidP="000866AA">
            <w:pPr>
              <w:pStyle w:val="TAL"/>
              <w:rPr>
                <w:lang w:eastAsia="de-DE"/>
              </w:rPr>
            </w:pPr>
            <w:r>
              <w:rPr>
                <w:rFonts w:cs="Arial"/>
                <w:szCs w:val="18"/>
              </w:rPr>
              <w:t>peiRequested</w:t>
            </w:r>
          </w:p>
        </w:tc>
        <w:tc>
          <w:tcPr>
            <w:tcW w:w="1559" w:type="dxa"/>
            <w:tcBorders>
              <w:top w:val="single" w:sz="4" w:space="0" w:color="auto"/>
              <w:left w:val="single" w:sz="4" w:space="0" w:color="auto"/>
              <w:bottom w:val="single" w:sz="4" w:space="0" w:color="auto"/>
              <w:right w:val="single" w:sz="4" w:space="0" w:color="auto"/>
            </w:tcBorders>
          </w:tcPr>
          <w:p w14:paraId="519540BE" w14:textId="045CF5FB" w:rsidR="000866AA" w:rsidRDefault="000866AA" w:rsidP="000866AA">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65E1891F" w14:textId="7D55551A" w:rsidR="000866AA" w:rsidRDefault="000866AA" w:rsidP="000866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564AC6" w14:textId="4DAECC1E" w:rsidR="000866AA" w:rsidRDefault="000866AA" w:rsidP="000866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D97689" w14:textId="0FE70045" w:rsidR="000866AA" w:rsidRDefault="000866AA" w:rsidP="000866AA">
            <w:pPr>
              <w:pStyle w:val="TAL"/>
              <w:rPr>
                <w:rFonts w:cs="Arial"/>
                <w:szCs w:val="18"/>
              </w:rPr>
            </w:pPr>
            <w:r>
              <w:rPr>
                <w:rFonts w:cs="Arial"/>
                <w:szCs w:val="18"/>
              </w:rPr>
              <w:t xml:space="preserve">If present and set to true, this IE indicates that PEI </w:t>
            </w:r>
            <w:del w:id="8" w:author="Ulrich Wiehe" w:date="2025-11-03T08:26:00Z" w16du:dateUtc="2025-11-03T07:26:00Z">
              <w:r w:rsidDel="008F1D4B">
                <w:rPr>
                  <w:rFonts w:cs="Arial"/>
                  <w:szCs w:val="18"/>
                </w:rPr>
                <w:delText>shall</w:delText>
              </w:r>
            </w:del>
            <w:r>
              <w:rPr>
                <w:rFonts w:cs="Arial"/>
                <w:szCs w:val="18"/>
              </w:rPr>
              <w:t xml:space="preserve"> </w:t>
            </w:r>
            <w:ins w:id="9" w:author="Ulrich Wiehe rev2" w:date="2025-11-20T21:15:00Z" w16du:dateUtc="2025-11-20T20:15:00Z">
              <w:r w:rsidR="00FF1FC8">
                <w:rPr>
                  <w:rFonts w:cs="Arial"/>
                  <w:szCs w:val="18"/>
                </w:rPr>
                <w:t xml:space="preserve">is requested to </w:t>
              </w:r>
            </w:ins>
            <w:r>
              <w:rPr>
                <w:rFonts w:cs="Arial"/>
                <w:szCs w:val="18"/>
              </w:rPr>
              <w:t xml:space="preserve">be included if available as part of the </w:t>
            </w:r>
            <w:ins w:id="10" w:author="Ulrich Wiehe rev2" w:date="2025-11-20T23:12:00Z" w16du:dateUtc="2025-11-20T22:12:00Z">
              <w:r w:rsidR="00145F0B">
                <w:rPr>
                  <w:rFonts w:cs="Arial"/>
                  <w:szCs w:val="18"/>
                </w:rPr>
                <w:t xml:space="preserve">monitoring reports for </w:t>
              </w:r>
            </w:ins>
            <w:r>
              <w:rPr>
                <w:rFonts w:cs="Arial"/>
                <w:szCs w:val="18"/>
              </w:rPr>
              <w:t xml:space="preserve">UDM detected </w:t>
            </w:r>
            <w:ins w:id="11" w:author="Ulrich Wiehe rev2" w:date="2025-11-20T23:12:00Z" w16du:dateUtc="2025-11-20T22:12:00Z">
              <w:r w:rsidR="00145F0B">
                <w:rPr>
                  <w:rFonts w:cs="Arial"/>
                  <w:szCs w:val="18"/>
                </w:rPr>
                <w:t>events</w:t>
              </w:r>
            </w:ins>
            <w:ins w:id="12" w:author="Ulrich Wiehe" w:date="2025-11-03T08:28:00Z" w16du:dateUtc="2025-11-03T07:28:00Z">
              <w:del w:id="13" w:author="Ulrich Wiehe rev2" w:date="2025-11-20T23:13:00Z" w16du:dateUtc="2025-11-20T22:13:00Z">
                <w:r w:rsidR="008F1D4B" w:rsidDel="00145F0B">
                  <w:rPr>
                    <w:rFonts w:cs="Arial"/>
                    <w:szCs w:val="18"/>
                  </w:rPr>
                  <w:delText xml:space="preserve"> </w:delText>
                </w:r>
              </w:del>
            </w:ins>
            <w:del w:id="14" w:author="Ulrich Wiehe rev2" w:date="2025-11-20T23:13:00Z" w16du:dateUtc="2025-11-20T22:13:00Z">
              <w:r w:rsidDel="00145F0B">
                <w:rPr>
                  <w:rFonts w:cs="Arial"/>
                  <w:szCs w:val="18"/>
                </w:rPr>
                <w:delText>report</w:delText>
              </w:r>
            </w:del>
            <w:del w:id="15" w:author="Ulrich Wiehe" w:date="2025-11-03T08:28:00Z" w16du:dateUtc="2025-11-03T07:28:00Z">
              <w:r w:rsidDel="008F1D4B">
                <w:rPr>
                  <w:rFonts w:cs="Arial"/>
                  <w:szCs w:val="18"/>
                </w:rPr>
                <w:delText>s</w:delText>
              </w:r>
            </w:del>
            <w:r>
              <w:rPr>
                <w:rFonts w:cs="Arial"/>
                <w:szCs w:val="18"/>
              </w:rPr>
              <w:t>.</w:t>
            </w:r>
          </w:p>
          <w:p w14:paraId="417F3F9B" w14:textId="5A4F2BBE" w:rsidR="000866AA" w:rsidRDefault="000866AA" w:rsidP="000866AA">
            <w:pPr>
              <w:pStyle w:val="TAL"/>
            </w:pPr>
            <w:r>
              <w:rPr>
                <w:rFonts w:cs="Arial"/>
                <w:szCs w:val="18"/>
              </w:rPr>
              <w:t>Default value is false.</w:t>
            </w:r>
          </w:p>
        </w:tc>
      </w:tr>
      <w:tr w:rsidR="000866AA" w:rsidRPr="000F0BA0" w14:paraId="1091AB78" w14:textId="77777777" w:rsidTr="007C3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846AF30" w14:textId="4597DE35" w:rsidR="000866AA" w:rsidRPr="000F0BA0" w:rsidRDefault="000866AA" w:rsidP="000866AA">
            <w:pPr>
              <w:pStyle w:val="TAN"/>
              <w:rPr>
                <w:lang w:eastAsia="zh-CN"/>
              </w:rPr>
            </w:pPr>
            <w:r w:rsidRPr="000F0BA0">
              <w:rPr>
                <w:rFonts w:cs="Arial" w:hint="eastAsia"/>
                <w:szCs w:val="18"/>
                <w:lang w:eastAsia="zh-CN"/>
              </w:rPr>
              <w:t>NOTE</w:t>
            </w:r>
            <w:r>
              <w:rPr>
                <w:rFonts w:cs="Arial"/>
                <w:szCs w:val="18"/>
                <w:lang w:eastAsia="zh-CN"/>
              </w:rPr>
              <w:t> </w:t>
            </w:r>
            <w:r w:rsidRPr="000F0BA0">
              <w:rPr>
                <w:rFonts w:cs="Arial"/>
                <w:szCs w:val="18"/>
                <w:lang w:eastAsia="zh-CN"/>
              </w:rPr>
              <w:t>1</w:t>
            </w:r>
            <w:r w:rsidRPr="000F0BA0">
              <w:rPr>
                <w:rFonts w:cs="Arial" w:hint="eastAsia"/>
                <w:szCs w:val="18"/>
                <w:lang w:eastAsia="zh-CN"/>
              </w:rPr>
              <w:t>:</w:t>
            </w:r>
            <w:r w:rsidRPr="000F0BA0">
              <w:tab/>
            </w:r>
            <w:r w:rsidRPr="000F0BA0">
              <w:rPr>
                <w:rFonts w:cs="Arial"/>
                <w:szCs w:val="18"/>
                <w:lang w:eastAsia="zh-CN"/>
              </w:rPr>
              <w:t xml:space="preserve">Parameters </w:t>
            </w:r>
            <w:r w:rsidRPr="000F0BA0">
              <w:rPr>
                <w:rFonts w:eastAsia="Malgun Gothic"/>
              </w:rPr>
              <w:t xml:space="preserve">maximumLatency, </w:t>
            </w:r>
            <w:r w:rsidRPr="000F0BA0">
              <w:rPr>
                <w:noProof/>
                <w:lang w:eastAsia="zh-CN"/>
              </w:rPr>
              <w:t xml:space="preserve">maximumResponseTime, </w:t>
            </w:r>
            <w:r w:rsidRPr="000F0BA0">
              <w:rPr>
                <w:lang w:eastAsia="zh-CN"/>
              </w:rPr>
              <w:t xml:space="preserve">suggestedPacketNumDl and </w:t>
            </w:r>
            <w:r w:rsidRPr="000F0BA0">
              <w:t xml:space="preserve">lossConnectivityCfg </w:t>
            </w:r>
            <w:r w:rsidRPr="000F0BA0">
              <w:rPr>
                <w:lang w:eastAsia="zh-CN"/>
              </w:rPr>
              <w:t>are not recommendated to be used for the AFs that support to set them by Parameter Provision service operation via NEF.</w:t>
            </w:r>
          </w:p>
          <w:p w14:paraId="6F622ADD" w14:textId="6E346135" w:rsidR="000866AA" w:rsidRDefault="000866AA" w:rsidP="000866AA">
            <w:pPr>
              <w:pStyle w:val="TAN"/>
              <w:rPr>
                <w:rFonts w:cs="Arial"/>
                <w:szCs w:val="18"/>
                <w:lang w:eastAsia="zh-CN"/>
              </w:rPr>
            </w:pPr>
            <w:r w:rsidRPr="000F0BA0">
              <w:rPr>
                <w:rFonts w:cs="Arial"/>
                <w:szCs w:val="18"/>
                <w:lang w:eastAsia="zh-CN"/>
              </w:rPr>
              <w:t>NOTE</w:t>
            </w:r>
            <w:r>
              <w:rPr>
                <w:rFonts w:cs="Arial"/>
                <w:szCs w:val="18"/>
                <w:lang w:eastAsia="zh-CN"/>
              </w:rPr>
              <w:t> </w:t>
            </w:r>
            <w:r w:rsidRPr="000F0BA0">
              <w:rPr>
                <w:rFonts w:cs="Arial"/>
                <w:szCs w:val="18"/>
                <w:lang w:eastAsia="zh-CN"/>
              </w:rPr>
              <w:t>2:</w:t>
            </w:r>
            <w:r w:rsidRPr="000F0BA0">
              <w:rPr>
                <w:rFonts w:cs="Arial"/>
                <w:szCs w:val="18"/>
                <w:lang w:eastAsia="zh-CN"/>
              </w:rPr>
              <w:tab/>
              <w:t>For events detectable at the AMF, the UDM shall not subscribe at the AMF as long as the monitoring is suspended.</w:t>
            </w:r>
            <w:r w:rsidRPr="000F0BA0">
              <w:rPr>
                <w:rFonts w:cs="Arial"/>
                <w:szCs w:val="18"/>
                <w:lang w:eastAsia="zh-CN"/>
              </w:rPr>
              <w:br/>
              <w:t>When the UDM detects inter PLMN mobility from suspended to not-suspended PLMN, it shall subscribe at the new AMF.</w:t>
            </w:r>
            <w:r w:rsidRPr="000F0BA0">
              <w:rPr>
                <w:rFonts w:cs="Arial"/>
                <w:szCs w:val="18"/>
                <w:lang w:eastAsia="zh-CN"/>
              </w:rPr>
              <w:br/>
              <w:t>When the UDM detects inter PLMN mobility from not-suspended to suspended PLMN, it shall un-subscribe from the new AMF.</w:t>
            </w:r>
          </w:p>
          <w:p w14:paraId="241353D4" w14:textId="3108E6D0" w:rsidR="000866AA" w:rsidRDefault="000866AA" w:rsidP="000866AA">
            <w:pPr>
              <w:pStyle w:val="TAN"/>
              <w:rPr>
                <w:rFonts w:cs="Arial"/>
                <w:szCs w:val="18"/>
                <w:lang w:eastAsia="zh-CN"/>
              </w:rPr>
            </w:pPr>
            <w:bookmarkStart w:id="16" w:name="_Hlk177383700"/>
            <w:r w:rsidRPr="000F0BA0">
              <w:rPr>
                <w:rFonts w:cs="Arial" w:hint="eastAsia"/>
                <w:szCs w:val="18"/>
                <w:lang w:eastAsia="zh-CN"/>
              </w:rPr>
              <w:t>NOTE</w:t>
            </w:r>
            <w:r>
              <w:rPr>
                <w:rFonts w:cs="Arial"/>
                <w:szCs w:val="18"/>
                <w:lang w:eastAsia="zh-CN"/>
              </w:rPr>
              <w:t> 3</w:t>
            </w:r>
            <w:r w:rsidRPr="000F0BA0">
              <w:rPr>
                <w:rFonts w:cs="Arial" w:hint="eastAsia"/>
                <w:szCs w:val="18"/>
                <w:lang w:eastAsia="zh-CN"/>
              </w:rPr>
              <w:t>:</w:t>
            </w:r>
            <w:r w:rsidRPr="00FF6B33">
              <w:tab/>
              <w:t xml:space="preserve">For NF service consumers not supporting the monitoring suspension conditions (which results in monitoringSuspension attribute being absent), </w:t>
            </w:r>
            <w:r>
              <w:rPr>
                <w:rFonts w:cs="Arial"/>
                <w:szCs w:val="18"/>
                <w:lang w:eastAsia="zh-CN"/>
              </w:rPr>
              <w:t>UDM determines e.g. based on local policies, whether the NF service consumer requires that no conditions for monitoring suspension shall be applied or that the conditions are determined by UDM (e.g. default conditions to be applied to all monitoring subscriptions).</w:t>
            </w:r>
            <w:bookmarkEnd w:id="16"/>
          </w:p>
          <w:p w14:paraId="7AE7255F" w14:textId="5A22DD54" w:rsidR="000866AA" w:rsidRPr="000F0BA0" w:rsidRDefault="000866AA" w:rsidP="000866AA">
            <w:pPr>
              <w:pStyle w:val="TAN"/>
              <w:rPr>
                <w:rFonts w:cs="Arial"/>
                <w:szCs w:val="18"/>
              </w:rPr>
            </w:pPr>
            <w:r>
              <w:rPr>
                <w:rFonts w:cs="Arial"/>
                <w:szCs w:val="18"/>
                <w:lang w:eastAsia="zh-CN"/>
              </w:rPr>
              <w:t>NOTE 4:</w:t>
            </w:r>
            <w:r w:rsidRPr="00CA4166">
              <w:rPr>
                <w:rFonts w:cs="Arial"/>
                <w:szCs w:val="18"/>
                <w:lang w:eastAsia="zh-CN"/>
              </w:rPr>
              <w:t xml:space="preserve"> </w:t>
            </w:r>
            <w:r w:rsidRPr="00CA4166">
              <w:rPr>
                <w:rFonts w:cs="Arial"/>
                <w:szCs w:val="18"/>
                <w:lang w:eastAsia="zh-CN"/>
              </w:rPr>
              <w:tab/>
            </w:r>
            <w:r>
              <w:rPr>
                <w:rFonts w:cs="Arial"/>
                <w:szCs w:val="18"/>
                <w:lang w:eastAsia="zh-CN"/>
              </w:rPr>
              <w:t>The UDM may apply additional Monitoring Suspensions based on local operator's policy.</w:t>
            </w:r>
          </w:p>
        </w:tc>
      </w:tr>
    </w:tbl>
    <w:p w14:paraId="3F6BDB1B" w14:textId="77777777" w:rsidR="005B7866" w:rsidRPr="000F0BA0" w:rsidRDefault="005B7866" w:rsidP="005B7866">
      <w:pPr>
        <w:rPr>
          <w:lang w:val="en-US"/>
        </w:rPr>
      </w:pPr>
    </w:p>
    <w:p w14:paraId="4DCBE8ED" w14:textId="4879516E" w:rsidR="008F1D4B" w:rsidRPr="001F52DA" w:rsidRDefault="008F1D4B" w:rsidP="008F1D4B">
      <w:pPr>
        <w:overflowPunct/>
        <w:autoSpaceDE/>
        <w:autoSpaceDN/>
        <w:adjustRightInd/>
        <w:jc w:val="center"/>
        <w:textAlignment w:val="auto"/>
        <w:rPr>
          <w:color w:val="0000FF"/>
          <w:sz w:val="36"/>
          <w:szCs w:val="36"/>
          <w:lang w:eastAsia="en-US"/>
        </w:rPr>
      </w:pPr>
      <w:bookmarkStart w:id="17" w:name="_Toc11338786"/>
      <w:bookmarkStart w:id="18" w:name="_Toc27585490"/>
      <w:bookmarkStart w:id="19" w:name="_Toc36457496"/>
      <w:bookmarkStart w:id="20" w:name="_Toc45028413"/>
      <w:bookmarkStart w:id="21" w:name="_Toc45029248"/>
      <w:bookmarkStart w:id="22" w:name="_Toc67682012"/>
      <w:bookmarkStart w:id="23" w:name="_Toc200618973"/>
      <w:r w:rsidRPr="001F52DA">
        <w:rPr>
          <w:color w:val="0000FF"/>
          <w:sz w:val="36"/>
          <w:szCs w:val="36"/>
          <w:lang w:eastAsia="en-US"/>
        </w:rPr>
        <w:t>==============</w:t>
      </w:r>
      <w:r>
        <w:rPr>
          <w:color w:val="0000FF"/>
          <w:sz w:val="36"/>
          <w:szCs w:val="36"/>
          <w:lang w:eastAsia="en-US"/>
        </w:rPr>
        <w:t>Next</w:t>
      </w:r>
      <w:r w:rsidRPr="001F52DA">
        <w:rPr>
          <w:color w:val="0000FF"/>
          <w:sz w:val="36"/>
          <w:szCs w:val="36"/>
          <w:lang w:eastAsia="en-US"/>
        </w:rPr>
        <w:t xml:space="preserve"> change==============</w:t>
      </w:r>
    </w:p>
    <w:p w14:paraId="27C183B6" w14:textId="77777777" w:rsidR="005B7866" w:rsidRPr="000F0BA0" w:rsidRDefault="005B7866" w:rsidP="00C05182">
      <w:pPr>
        <w:pStyle w:val="Heading5"/>
      </w:pPr>
      <w:r w:rsidRPr="000F0BA0">
        <w:lastRenderedPageBreak/>
        <w:t>6.4.6.2.4</w:t>
      </w:r>
      <w:r w:rsidRPr="000F0BA0">
        <w:tab/>
        <w:t>Type: MonitoringReport</w:t>
      </w:r>
      <w:bookmarkEnd w:id="17"/>
      <w:bookmarkEnd w:id="18"/>
      <w:bookmarkEnd w:id="19"/>
      <w:bookmarkEnd w:id="20"/>
      <w:bookmarkEnd w:id="21"/>
      <w:bookmarkEnd w:id="22"/>
      <w:bookmarkEnd w:id="23"/>
    </w:p>
    <w:p w14:paraId="45E69BFB" w14:textId="77777777" w:rsidR="005B7866" w:rsidRPr="000F0BA0" w:rsidRDefault="005B7866" w:rsidP="005B7866">
      <w:pPr>
        <w:pStyle w:val="TH"/>
      </w:pPr>
      <w:r w:rsidRPr="000F0BA0">
        <w:rPr>
          <w:noProof/>
        </w:rPr>
        <w:t>Table </w:t>
      </w:r>
      <w:r w:rsidRPr="000F0BA0">
        <w:t xml:space="preserve">6.4.6.2.4-1: </w:t>
      </w:r>
      <w:r w:rsidRPr="000F0BA0">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281CBE9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FAD53C" w14:textId="77777777" w:rsidR="005B7866" w:rsidRPr="000F0BA0" w:rsidRDefault="005B7866" w:rsidP="007F1FAF">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32B99"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C6D64"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3D62E2"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072B81"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31361B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C79E2F" w14:textId="77777777" w:rsidR="005B7866" w:rsidRPr="000F0BA0" w:rsidRDefault="005B7866" w:rsidP="007F1FAF">
            <w:pPr>
              <w:pStyle w:val="TAL"/>
            </w:pPr>
            <w:r w:rsidRPr="000F0BA0">
              <w:t>referenceId</w:t>
            </w:r>
          </w:p>
        </w:tc>
        <w:tc>
          <w:tcPr>
            <w:tcW w:w="1559" w:type="dxa"/>
            <w:tcBorders>
              <w:top w:val="single" w:sz="4" w:space="0" w:color="auto"/>
              <w:left w:val="single" w:sz="4" w:space="0" w:color="auto"/>
              <w:bottom w:val="single" w:sz="4" w:space="0" w:color="auto"/>
              <w:right w:val="single" w:sz="4" w:space="0" w:color="auto"/>
            </w:tcBorders>
          </w:tcPr>
          <w:p w14:paraId="120C654B" w14:textId="77777777" w:rsidR="005B7866" w:rsidRPr="000F0BA0" w:rsidRDefault="005B7866" w:rsidP="007F1FAF">
            <w:pPr>
              <w:pStyle w:val="TAL"/>
            </w:pPr>
            <w:r w:rsidRPr="000F0BA0">
              <w:t>ReferenceId</w:t>
            </w:r>
          </w:p>
        </w:tc>
        <w:tc>
          <w:tcPr>
            <w:tcW w:w="425" w:type="dxa"/>
            <w:tcBorders>
              <w:top w:val="single" w:sz="4" w:space="0" w:color="auto"/>
              <w:left w:val="single" w:sz="4" w:space="0" w:color="auto"/>
              <w:bottom w:val="single" w:sz="4" w:space="0" w:color="auto"/>
              <w:right w:val="single" w:sz="4" w:space="0" w:color="auto"/>
            </w:tcBorders>
          </w:tcPr>
          <w:p w14:paraId="0096973C"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C3499FC"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904336F" w14:textId="77777777" w:rsidR="005B7866" w:rsidRPr="000F0BA0" w:rsidRDefault="005B7866" w:rsidP="007F1FAF">
            <w:pPr>
              <w:pStyle w:val="TAL"/>
              <w:rPr>
                <w:rFonts w:cs="Arial"/>
                <w:szCs w:val="18"/>
              </w:rPr>
            </w:pPr>
            <w:r w:rsidRPr="000F0BA0">
              <w:rPr>
                <w:rFonts w:cs="Arial"/>
                <w:szCs w:val="18"/>
                <w:lang w:eastAsia="zh-CN"/>
              </w:rPr>
              <w:t>Shall contain the Reference ID which was provided</w:t>
            </w:r>
            <w:r w:rsidRPr="000F0BA0">
              <w:rPr>
                <w:lang w:val="en-US"/>
              </w:rPr>
              <w:t xml:space="preserve"> </w:t>
            </w:r>
            <w:r w:rsidRPr="000F0BA0">
              <w:rPr>
                <w:rFonts w:cs="Arial"/>
                <w:szCs w:val="18"/>
                <w:lang w:eastAsia="zh-CN"/>
              </w:rPr>
              <w:t>as the key of the associated monitoring configuration in subscription request. The consumer c</w:t>
            </w:r>
            <w:r w:rsidRPr="000F0BA0">
              <w:rPr>
                <w:lang w:val="en-US"/>
              </w:rPr>
              <w:t xml:space="preserve">an use this IE to uniquely associate </w:t>
            </w:r>
            <w:r w:rsidRPr="000F0BA0">
              <w:rPr>
                <w:rFonts w:hint="eastAsia"/>
                <w:lang w:val="en-US" w:eastAsia="zh-CN"/>
              </w:rPr>
              <w:t>t</w:t>
            </w:r>
            <w:r w:rsidRPr="000F0BA0">
              <w:rPr>
                <w:lang w:val="en-US" w:eastAsia="zh-CN"/>
              </w:rPr>
              <w:t>he report</w:t>
            </w:r>
            <w:r w:rsidRPr="000F0BA0">
              <w:rPr>
                <w:lang w:val="en-US"/>
              </w:rPr>
              <w:t xml:space="preserve"> with the corresponding event that was requested to be monitored.</w:t>
            </w:r>
          </w:p>
        </w:tc>
      </w:tr>
      <w:tr w:rsidR="005B7866" w:rsidRPr="000F0BA0" w14:paraId="66F09BC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3C33A43" w14:textId="77777777" w:rsidR="005B7866" w:rsidRPr="000F0BA0" w:rsidRDefault="005B7866" w:rsidP="007F1FAF">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739EE086" w14:textId="77777777" w:rsidR="005B7866" w:rsidRPr="000F0BA0" w:rsidRDefault="005B7866" w:rsidP="007F1FAF">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311859C2"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E3842AB"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F624FC6" w14:textId="77777777" w:rsidR="005B7866" w:rsidRPr="000F0BA0" w:rsidRDefault="005B7866" w:rsidP="007F1FAF">
            <w:pPr>
              <w:pStyle w:val="TAL"/>
              <w:rPr>
                <w:rFonts w:cs="Arial"/>
                <w:szCs w:val="18"/>
              </w:rPr>
            </w:pPr>
            <w:r w:rsidRPr="000F0BA0">
              <w:rPr>
                <w:rFonts w:cs="Arial"/>
                <w:szCs w:val="18"/>
              </w:rPr>
              <w:t>String; see clause 6.4.6.3.3</w:t>
            </w:r>
          </w:p>
          <w:p w14:paraId="199B1482" w14:textId="77777777" w:rsidR="005B7866" w:rsidRPr="000F0BA0" w:rsidRDefault="005B7866" w:rsidP="007F1FAF">
            <w:pPr>
              <w:pStyle w:val="TAL"/>
              <w:rPr>
                <w:rFonts w:cs="Arial"/>
                <w:szCs w:val="18"/>
              </w:rPr>
            </w:pPr>
            <w:r w:rsidRPr="000F0BA0">
              <w:rPr>
                <w:rFonts w:cs="Arial"/>
                <w:szCs w:val="18"/>
              </w:rPr>
              <w:t>only the following values are allowed:</w:t>
            </w:r>
          </w:p>
          <w:p w14:paraId="6D6E6DD4" w14:textId="77777777" w:rsidR="005B7866" w:rsidRPr="000F0BA0" w:rsidRDefault="005B7866" w:rsidP="007F1FAF">
            <w:pPr>
              <w:pStyle w:val="TAL"/>
            </w:pPr>
            <w:r w:rsidRPr="000F0BA0">
              <w:t>"UE_REACHABILITY_FOR_SMS"</w:t>
            </w:r>
            <w:r w:rsidRPr="000F0BA0">
              <w:br/>
              <w:t>"UE_REACHABILITY_FOR_DATA"</w:t>
            </w:r>
            <w:r w:rsidRPr="000F0BA0">
              <w:br/>
              <w:t>"CHANGE_OF_SUPI_PEI_ASSOCIATION"</w:t>
            </w:r>
            <w:r w:rsidRPr="000F0BA0">
              <w:br/>
              <w:t>"ROAMING_STATUS"</w:t>
            </w:r>
          </w:p>
          <w:p w14:paraId="40785D78" w14:textId="77777777" w:rsidR="005B7866" w:rsidRPr="000F0BA0" w:rsidRDefault="005B7866" w:rsidP="007F1FAF">
            <w:pPr>
              <w:pStyle w:val="TAL"/>
            </w:pPr>
            <w:r w:rsidRPr="000F0BA0">
              <w:t>"CN_TYPE_CHANGE"</w:t>
            </w:r>
          </w:p>
          <w:p w14:paraId="6AED6EF8" w14:textId="77777777" w:rsidR="00F93764" w:rsidRPr="000F0BA0" w:rsidRDefault="005B7866" w:rsidP="00F93764">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31C71582" w14:textId="77777777" w:rsidR="00F93764" w:rsidRPr="000F0BA0" w:rsidRDefault="00F93764" w:rsidP="00F93764">
            <w:pPr>
              <w:pStyle w:val="TAL"/>
              <w:rPr>
                <w:rFonts w:cs="Arial"/>
                <w:szCs w:val="18"/>
              </w:rPr>
            </w:pPr>
            <w:r w:rsidRPr="000F0BA0">
              <w:rPr>
                <w:rFonts w:cs="Arial"/>
                <w:szCs w:val="18"/>
              </w:rPr>
              <w:t>"LOSS_OF_CONNECTIVITY"</w:t>
            </w:r>
          </w:p>
          <w:p w14:paraId="3D90E7FB" w14:textId="77777777" w:rsidR="00F93764" w:rsidRPr="000F0BA0" w:rsidRDefault="00F93764" w:rsidP="00F93764">
            <w:pPr>
              <w:pStyle w:val="TAL"/>
              <w:rPr>
                <w:rFonts w:cs="Arial"/>
                <w:szCs w:val="18"/>
              </w:rPr>
            </w:pPr>
            <w:r w:rsidRPr="000F0BA0">
              <w:rPr>
                <w:rFonts w:cs="Arial"/>
                <w:szCs w:val="18"/>
              </w:rPr>
              <w:t>"LOCATION_REPORTING"</w:t>
            </w:r>
          </w:p>
          <w:p w14:paraId="49875E0F" w14:textId="77777777" w:rsidR="00AD4132" w:rsidRPr="000F0BA0" w:rsidRDefault="00F93764" w:rsidP="00AD4132">
            <w:pPr>
              <w:pStyle w:val="TAL"/>
              <w:rPr>
                <w:rFonts w:cs="Arial"/>
                <w:szCs w:val="18"/>
              </w:rPr>
            </w:pPr>
            <w:r w:rsidRPr="000F0BA0">
              <w:rPr>
                <w:rFonts w:cs="Arial"/>
                <w:szCs w:val="18"/>
              </w:rPr>
              <w:t>"PDN_CONNECTIVITY_STATUS"</w:t>
            </w:r>
          </w:p>
          <w:p w14:paraId="265A1B5A" w14:textId="693041AF" w:rsidR="005B7866" w:rsidRPr="000F0BA0" w:rsidRDefault="00AD4132" w:rsidP="00AD4132">
            <w:pPr>
              <w:pStyle w:val="TAL"/>
              <w:rPr>
                <w:rFonts w:cs="Arial"/>
                <w:szCs w:val="18"/>
              </w:rPr>
            </w:pPr>
            <w:r w:rsidRPr="000F0BA0">
              <w:rPr>
                <w:rFonts w:cs="Arial"/>
                <w:szCs w:val="18"/>
              </w:rPr>
              <w:t>"</w:t>
            </w:r>
            <w:r w:rsidRPr="000F0BA0">
              <w:rPr>
                <w:lang w:eastAsia="zh-CN"/>
              </w:rPr>
              <w:t>UE_MEMORY_AVAILABLE_FOR_SMS</w:t>
            </w:r>
            <w:r w:rsidRPr="000F0BA0">
              <w:rPr>
                <w:rFonts w:cs="Arial"/>
                <w:szCs w:val="18"/>
              </w:rPr>
              <w:t>"</w:t>
            </w:r>
          </w:p>
          <w:p w14:paraId="1768D42E" w14:textId="2D83F732" w:rsidR="00562BC0" w:rsidRPr="000F0BA0" w:rsidRDefault="00562BC0" w:rsidP="003E093D">
            <w:pPr>
              <w:pStyle w:val="TAL"/>
              <w:rPr>
                <w:rFonts w:cs="Arial"/>
                <w:szCs w:val="18"/>
              </w:rPr>
            </w:pPr>
            <w:r w:rsidRPr="000F0BA0">
              <w:rPr>
                <w:rFonts w:cs="Arial"/>
                <w:szCs w:val="18"/>
              </w:rPr>
              <w:t>"GROUP_MEMBER_LIST_CHANGE"</w:t>
            </w:r>
          </w:p>
          <w:p w14:paraId="64A69D62" w14:textId="75B4E8D3" w:rsidR="00CD054D" w:rsidRPr="000F0BA0" w:rsidRDefault="00CD054D" w:rsidP="003E093D">
            <w:pPr>
              <w:pStyle w:val="TAL"/>
              <w:rPr>
                <w:rFonts w:cs="Arial"/>
                <w:szCs w:val="18"/>
              </w:rPr>
            </w:pPr>
            <w:r w:rsidRPr="000F0BA0">
              <w:rPr>
                <w:rFonts w:cs="Arial"/>
                <w:szCs w:val="18"/>
              </w:rPr>
              <w:t>(NOTE</w:t>
            </w:r>
            <w:r w:rsidR="00451134">
              <w:rPr>
                <w:rFonts w:cs="Arial"/>
                <w:szCs w:val="18"/>
              </w:rPr>
              <w:t> </w:t>
            </w:r>
            <w:r w:rsidR="00737E0D">
              <w:rPr>
                <w:rFonts w:cs="Arial"/>
                <w:szCs w:val="18"/>
              </w:rPr>
              <w:t>1</w:t>
            </w:r>
            <w:r w:rsidRPr="000F0BA0">
              <w:rPr>
                <w:rFonts w:cs="Arial"/>
                <w:szCs w:val="18"/>
              </w:rPr>
              <w:t>)</w:t>
            </w:r>
          </w:p>
        </w:tc>
      </w:tr>
      <w:tr w:rsidR="005B7866" w:rsidRPr="000F0BA0" w14:paraId="248B6A3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61A8F" w14:textId="77777777" w:rsidR="005B7866" w:rsidRPr="000F0BA0" w:rsidRDefault="005B7866" w:rsidP="007F1FAF">
            <w:pPr>
              <w:pStyle w:val="TAL"/>
            </w:pPr>
            <w:r w:rsidRPr="000F0BA0">
              <w:t>report</w:t>
            </w:r>
          </w:p>
        </w:tc>
        <w:tc>
          <w:tcPr>
            <w:tcW w:w="1559" w:type="dxa"/>
            <w:tcBorders>
              <w:top w:val="single" w:sz="4" w:space="0" w:color="auto"/>
              <w:left w:val="single" w:sz="4" w:space="0" w:color="auto"/>
              <w:bottom w:val="single" w:sz="4" w:space="0" w:color="auto"/>
              <w:right w:val="single" w:sz="4" w:space="0" w:color="auto"/>
            </w:tcBorders>
          </w:tcPr>
          <w:p w14:paraId="1485A8EF" w14:textId="77777777" w:rsidR="005B7866" w:rsidRPr="000F0BA0" w:rsidRDefault="005B7866" w:rsidP="007F1FAF">
            <w:pPr>
              <w:pStyle w:val="TAL"/>
            </w:pPr>
            <w:r w:rsidRPr="000F0BA0">
              <w:t>Report</w:t>
            </w:r>
          </w:p>
        </w:tc>
        <w:tc>
          <w:tcPr>
            <w:tcW w:w="425" w:type="dxa"/>
            <w:tcBorders>
              <w:top w:val="single" w:sz="4" w:space="0" w:color="auto"/>
              <w:left w:val="single" w:sz="4" w:space="0" w:color="auto"/>
              <w:bottom w:val="single" w:sz="4" w:space="0" w:color="auto"/>
              <w:right w:val="single" w:sz="4" w:space="0" w:color="auto"/>
            </w:tcBorders>
          </w:tcPr>
          <w:p w14:paraId="66AE8927"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0D07D1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95B2EEC" w14:textId="77777777" w:rsidR="005B7866" w:rsidRPr="000F0BA0" w:rsidRDefault="005B7866" w:rsidP="007F1FAF">
            <w:pPr>
              <w:pStyle w:val="TAL"/>
            </w:pPr>
            <w:r w:rsidRPr="000F0BA0">
              <w:rPr>
                <w:rFonts w:cs="Arial"/>
                <w:szCs w:val="18"/>
              </w:rPr>
              <w:t xml:space="preserve">Shall be present if eventType is </w:t>
            </w:r>
            <w:r w:rsidRPr="000F0BA0">
              <w:t>"CHANGE_OF_SUPI_PEI_ASSOCIATION" or "ROAMING_STATUS"</w:t>
            </w:r>
          </w:p>
          <w:p w14:paraId="6A23F896" w14:textId="77777777" w:rsidR="005B7866" w:rsidRPr="000F0BA0" w:rsidRDefault="005B7866" w:rsidP="007F1FAF">
            <w:pPr>
              <w:pStyle w:val="TAL"/>
            </w:pPr>
            <w:r w:rsidRPr="000F0BA0">
              <w:t>"CN_TYPE_CHANGE"</w:t>
            </w:r>
          </w:p>
          <w:p w14:paraId="718703E4" w14:textId="77777777" w:rsidR="00F93764" w:rsidRPr="000F0BA0" w:rsidRDefault="005B7866" w:rsidP="00F93764">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63AD40C1" w14:textId="77777777" w:rsidR="00F93764" w:rsidRPr="000F0BA0" w:rsidRDefault="00F93764" w:rsidP="00F93764">
            <w:pPr>
              <w:pStyle w:val="TAL"/>
              <w:rPr>
                <w:rFonts w:cs="Arial"/>
                <w:szCs w:val="18"/>
              </w:rPr>
            </w:pPr>
            <w:r w:rsidRPr="000F0BA0">
              <w:rPr>
                <w:rFonts w:cs="Arial"/>
                <w:szCs w:val="18"/>
              </w:rPr>
              <w:t>"LOSS_OF_CONNECTIVITY"</w:t>
            </w:r>
          </w:p>
          <w:p w14:paraId="089A20EE" w14:textId="77777777" w:rsidR="00F93764" w:rsidRPr="000F0BA0" w:rsidRDefault="00F93764" w:rsidP="00F93764">
            <w:pPr>
              <w:pStyle w:val="TAL"/>
              <w:rPr>
                <w:rFonts w:cs="Arial"/>
                <w:szCs w:val="18"/>
              </w:rPr>
            </w:pPr>
            <w:r w:rsidRPr="000F0BA0">
              <w:rPr>
                <w:rFonts w:cs="Arial"/>
                <w:szCs w:val="18"/>
              </w:rPr>
              <w:t>"LOCATION_REPORTING"</w:t>
            </w:r>
          </w:p>
          <w:p w14:paraId="4CB432D1" w14:textId="77777777" w:rsidR="00562BC0" w:rsidRPr="000F0BA0" w:rsidRDefault="00F93764" w:rsidP="00562BC0">
            <w:pPr>
              <w:pStyle w:val="TAL"/>
              <w:rPr>
                <w:rFonts w:cs="Arial"/>
                <w:szCs w:val="18"/>
              </w:rPr>
            </w:pPr>
            <w:r w:rsidRPr="000F0BA0">
              <w:rPr>
                <w:rFonts w:cs="Arial"/>
                <w:szCs w:val="18"/>
              </w:rPr>
              <w:t>"PDN_CONNECTIVITY_STATUS"</w:t>
            </w:r>
          </w:p>
          <w:p w14:paraId="01047F11" w14:textId="380E5637" w:rsidR="005B7866" w:rsidRPr="000F0BA0" w:rsidRDefault="00562BC0" w:rsidP="00562BC0">
            <w:pPr>
              <w:pStyle w:val="TAL"/>
              <w:rPr>
                <w:rFonts w:cs="Arial"/>
                <w:szCs w:val="18"/>
              </w:rPr>
            </w:pPr>
            <w:r w:rsidRPr="000F0BA0">
              <w:rPr>
                <w:rFonts w:cs="Arial"/>
                <w:szCs w:val="18"/>
              </w:rPr>
              <w:t>"GROUP_MEMBER_LIST_CHANGE"</w:t>
            </w:r>
          </w:p>
        </w:tc>
      </w:tr>
      <w:tr w:rsidR="005B7866" w:rsidRPr="000F0BA0" w14:paraId="121E823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76C548" w14:textId="77777777" w:rsidR="005B7866" w:rsidRPr="000F0BA0" w:rsidRDefault="005B7866" w:rsidP="007F1FAF">
            <w:pPr>
              <w:pStyle w:val="TAL"/>
            </w:pPr>
            <w:r w:rsidRPr="000F0BA0">
              <w:t>reachabilityForSmsReport</w:t>
            </w:r>
          </w:p>
        </w:tc>
        <w:tc>
          <w:tcPr>
            <w:tcW w:w="1559" w:type="dxa"/>
            <w:tcBorders>
              <w:top w:val="single" w:sz="4" w:space="0" w:color="auto"/>
              <w:left w:val="single" w:sz="4" w:space="0" w:color="auto"/>
              <w:bottom w:val="single" w:sz="4" w:space="0" w:color="auto"/>
              <w:right w:val="single" w:sz="4" w:space="0" w:color="auto"/>
            </w:tcBorders>
          </w:tcPr>
          <w:p w14:paraId="4E7B1F74" w14:textId="77777777" w:rsidR="005B7866" w:rsidRPr="000F0BA0" w:rsidRDefault="005B7866" w:rsidP="007F1FAF">
            <w:pPr>
              <w:pStyle w:val="TAL"/>
            </w:pPr>
            <w:r w:rsidRPr="000F0BA0">
              <w:t>ReachabilityForSmsReport</w:t>
            </w:r>
          </w:p>
        </w:tc>
        <w:tc>
          <w:tcPr>
            <w:tcW w:w="425" w:type="dxa"/>
            <w:tcBorders>
              <w:top w:val="single" w:sz="4" w:space="0" w:color="auto"/>
              <w:left w:val="single" w:sz="4" w:space="0" w:color="auto"/>
              <w:bottom w:val="single" w:sz="4" w:space="0" w:color="auto"/>
              <w:right w:val="single" w:sz="4" w:space="0" w:color="auto"/>
            </w:tcBorders>
          </w:tcPr>
          <w:p w14:paraId="6472817D"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7DE809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DF6DA38" w14:textId="77777777" w:rsidR="005B7866" w:rsidRPr="000F0BA0" w:rsidRDefault="005B7866" w:rsidP="007F1FAF">
            <w:pPr>
              <w:pStyle w:val="TAL"/>
              <w:rPr>
                <w:rFonts w:cs="Arial"/>
                <w:szCs w:val="18"/>
              </w:rPr>
            </w:pPr>
            <w:r w:rsidRPr="000F0BA0">
              <w:rPr>
                <w:rFonts w:cs="Arial"/>
                <w:szCs w:val="18"/>
              </w:rPr>
              <w:t>Should be present if eventType is "UE_REACHABILITY_FOR_SMS" and reachabilityForSmsCfg was absent from the MonitoringConfiguration or indicated REACHABILITY_FOR_SMS_OVER_NAS</w:t>
            </w:r>
          </w:p>
        </w:tc>
      </w:tr>
      <w:tr w:rsidR="005B7866" w:rsidRPr="000F0BA0" w14:paraId="352C7B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774D94" w14:textId="77777777" w:rsidR="005B7866" w:rsidRPr="000F0BA0" w:rsidRDefault="005B7866" w:rsidP="007F1FAF">
            <w:pPr>
              <w:pStyle w:val="TAL"/>
            </w:pPr>
            <w:r w:rsidRPr="000F0BA0">
              <w:t>reachabilityReport</w:t>
            </w:r>
          </w:p>
        </w:tc>
        <w:tc>
          <w:tcPr>
            <w:tcW w:w="1559" w:type="dxa"/>
            <w:tcBorders>
              <w:top w:val="single" w:sz="4" w:space="0" w:color="auto"/>
              <w:left w:val="single" w:sz="4" w:space="0" w:color="auto"/>
              <w:bottom w:val="single" w:sz="4" w:space="0" w:color="auto"/>
              <w:right w:val="single" w:sz="4" w:space="0" w:color="auto"/>
            </w:tcBorders>
          </w:tcPr>
          <w:p w14:paraId="76E8046C" w14:textId="77777777" w:rsidR="005B7866" w:rsidRPr="000F0BA0" w:rsidRDefault="005B7866" w:rsidP="007F1FAF">
            <w:pPr>
              <w:pStyle w:val="TAL"/>
            </w:pPr>
            <w:r w:rsidRPr="000F0BA0">
              <w:t>ReachabilityReport</w:t>
            </w:r>
          </w:p>
        </w:tc>
        <w:tc>
          <w:tcPr>
            <w:tcW w:w="425" w:type="dxa"/>
            <w:tcBorders>
              <w:top w:val="single" w:sz="4" w:space="0" w:color="auto"/>
              <w:left w:val="single" w:sz="4" w:space="0" w:color="auto"/>
              <w:bottom w:val="single" w:sz="4" w:space="0" w:color="auto"/>
              <w:right w:val="single" w:sz="4" w:space="0" w:color="auto"/>
            </w:tcBorders>
          </w:tcPr>
          <w:p w14:paraId="3DFEA563"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D1B8E12"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2630D7" w14:textId="77777777" w:rsidR="005B7866" w:rsidRPr="000F0BA0" w:rsidRDefault="005B7866" w:rsidP="007F1FAF">
            <w:pPr>
              <w:pStyle w:val="TAL"/>
              <w:rPr>
                <w:rFonts w:cs="Arial"/>
                <w:szCs w:val="18"/>
              </w:rPr>
            </w:pPr>
            <w:r w:rsidRPr="000F0BA0">
              <w:rPr>
                <w:rFonts w:cs="Arial"/>
                <w:szCs w:val="18"/>
              </w:rPr>
              <w:t xml:space="preserve">Should be present if eventType is "UE_REACHABILITY_FOR_DATA" with </w:t>
            </w:r>
            <w:r w:rsidRPr="000F0BA0">
              <w:t xml:space="preserve">configuration "INDIRECT_REPORT" </w:t>
            </w:r>
            <w:r w:rsidRPr="000F0BA0">
              <w:rPr>
                <w:rFonts w:cs="Arial"/>
                <w:szCs w:val="18"/>
              </w:rPr>
              <w:t xml:space="preserve">or </w:t>
            </w:r>
            <w:r w:rsidRPr="000F0BA0">
              <w:t>"UE_REACHABILITY_FOR_SMS" with configuration "REACHABILITY_FOR_SMS_OVER_IP"</w:t>
            </w:r>
          </w:p>
        </w:tc>
      </w:tr>
      <w:tr w:rsidR="005B7866" w:rsidRPr="000F0BA0" w14:paraId="6AFE4C8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9BFCF0" w14:textId="77777777" w:rsidR="005B7866" w:rsidRPr="000F0BA0" w:rsidRDefault="005B7866" w:rsidP="007F1FAF">
            <w:pPr>
              <w:pStyle w:val="TAL"/>
            </w:pPr>
            <w:r w:rsidRPr="000F0BA0">
              <w:t>gpsi</w:t>
            </w:r>
          </w:p>
        </w:tc>
        <w:tc>
          <w:tcPr>
            <w:tcW w:w="1559" w:type="dxa"/>
            <w:tcBorders>
              <w:top w:val="single" w:sz="4" w:space="0" w:color="auto"/>
              <w:left w:val="single" w:sz="4" w:space="0" w:color="auto"/>
              <w:bottom w:val="single" w:sz="4" w:space="0" w:color="auto"/>
              <w:right w:val="single" w:sz="4" w:space="0" w:color="auto"/>
            </w:tcBorders>
          </w:tcPr>
          <w:p w14:paraId="294326A1" w14:textId="77777777" w:rsidR="005B7866" w:rsidRPr="000F0BA0" w:rsidRDefault="005B7866" w:rsidP="007F1FAF">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102DC51C"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6EF75C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B851187" w14:textId="77777777" w:rsidR="005B7866" w:rsidRPr="000F0BA0" w:rsidRDefault="005B7866" w:rsidP="007F1FAF">
            <w:pPr>
              <w:pStyle w:val="TAL"/>
              <w:rPr>
                <w:rFonts w:cs="Arial"/>
                <w:szCs w:val="18"/>
              </w:rPr>
            </w:pPr>
            <w:r w:rsidRPr="000F0BA0">
              <w:rPr>
                <w:rFonts w:cs="Arial"/>
                <w:szCs w:val="18"/>
              </w:rPr>
              <w:t xml:space="preserve">shall be present if the report is associated to exposure subscriptions </w:t>
            </w:r>
            <w:r w:rsidRPr="000F0BA0">
              <w:t>for a group of UEs or any UE</w:t>
            </w:r>
            <w:r w:rsidRPr="000F0BA0">
              <w:rPr>
                <w:rFonts w:cs="Arial"/>
                <w:szCs w:val="18"/>
              </w:rPr>
              <w:t>.</w:t>
            </w:r>
          </w:p>
        </w:tc>
      </w:tr>
      <w:tr w:rsidR="005B7866" w:rsidRPr="000F0BA0" w14:paraId="1B22C78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8CA7A7C" w14:textId="77777777" w:rsidR="005B7866" w:rsidRPr="000F0BA0" w:rsidRDefault="005B7866" w:rsidP="007F1FAF">
            <w:pPr>
              <w:pStyle w:val="TAL"/>
            </w:pPr>
            <w:r w:rsidRPr="000F0BA0">
              <w:t>timeStamp</w:t>
            </w:r>
          </w:p>
        </w:tc>
        <w:tc>
          <w:tcPr>
            <w:tcW w:w="1559" w:type="dxa"/>
            <w:tcBorders>
              <w:top w:val="single" w:sz="4" w:space="0" w:color="auto"/>
              <w:left w:val="single" w:sz="4" w:space="0" w:color="auto"/>
              <w:bottom w:val="single" w:sz="4" w:space="0" w:color="auto"/>
              <w:right w:val="single" w:sz="4" w:space="0" w:color="auto"/>
            </w:tcBorders>
          </w:tcPr>
          <w:p w14:paraId="4AC9BDBD" w14:textId="77777777" w:rsidR="005B7866" w:rsidRPr="000F0BA0" w:rsidRDefault="005B7866" w:rsidP="007F1FAF">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3880DB92"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27436B2"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F632F84" w14:textId="337E7F9F" w:rsidR="005B7866" w:rsidRPr="000F0BA0" w:rsidRDefault="005B7866" w:rsidP="007F1FAF">
            <w:pPr>
              <w:pStyle w:val="TAL"/>
              <w:rPr>
                <w:rFonts w:cs="Arial"/>
                <w:szCs w:val="18"/>
              </w:rPr>
            </w:pPr>
            <w:r w:rsidRPr="000F0BA0">
              <w:rPr>
                <w:rFonts w:cs="Arial"/>
                <w:szCs w:val="18"/>
              </w:rPr>
              <w:t>Point in time at which the event occurred</w:t>
            </w:r>
            <w:r w:rsidR="002C09EE">
              <w:rPr>
                <w:rFonts w:cs="Arial"/>
                <w:szCs w:val="18"/>
              </w:rPr>
              <w:t>. (NOTE </w:t>
            </w:r>
            <w:r w:rsidR="00192D9E">
              <w:rPr>
                <w:rFonts w:cs="Arial"/>
                <w:szCs w:val="18"/>
              </w:rPr>
              <w:t>3</w:t>
            </w:r>
            <w:r w:rsidR="002C09EE">
              <w:rPr>
                <w:rFonts w:cs="Arial"/>
                <w:szCs w:val="18"/>
              </w:rPr>
              <w:t>)</w:t>
            </w:r>
          </w:p>
        </w:tc>
      </w:tr>
      <w:tr w:rsidR="00451134" w14:paraId="78B49AA4"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0E9ABF00" w14:textId="77777777" w:rsidR="00451134" w:rsidRDefault="00451134" w:rsidP="00AD715D">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9E2802" w14:textId="77777777" w:rsidR="00451134" w:rsidRDefault="00451134" w:rsidP="00AD715D">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71B9BC" w14:textId="44AA453D" w:rsidR="00451134" w:rsidRDefault="00E55BF5" w:rsidP="00AD715D">
            <w:pPr>
              <w:pStyle w:val="TAC"/>
            </w:pPr>
            <w:ins w:id="24" w:author="Ulrich Wiehe rev2" w:date="2025-11-20T23:05:00Z" w16du:dateUtc="2025-11-20T22:05:00Z">
              <w:r>
                <w:t>C</w:t>
              </w:r>
            </w:ins>
            <w:del w:id="25" w:author="Ulrich Wiehe rev2" w:date="2025-11-20T23:05:00Z" w16du:dateUtc="2025-11-20T22:05:00Z">
              <w:r w:rsidR="00451134" w:rsidDel="00E55BF5">
                <w:delText>O</w:delText>
              </w:r>
            </w:del>
          </w:p>
        </w:tc>
        <w:tc>
          <w:tcPr>
            <w:tcW w:w="1134" w:type="dxa"/>
            <w:tcBorders>
              <w:top w:val="single" w:sz="4" w:space="0" w:color="auto"/>
              <w:left w:val="single" w:sz="4" w:space="0" w:color="auto"/>
              <w:bottom w:val="single" w:sz="4" w:space="0" w:color="auto"/>
              <w:right w:val="single" w:sz="4" w:space="0" w:color="auto"/>
            </w:tcBorders>
          </w:tcPr>
          <w:p w14:paraId="24EF0F14" w14:textId="77777777" w:rsidR="00451134" w:rsidRDefault="00451134" w:rsidP="00AD71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224B6F" w14:textId="66F063E0" w:rsidR="00451134" w:rsidRDefault="00451134" w:rsidP="00AD715D">
            <w:pPr>
              <w:pStyle w:val="TAL"/>
              <w:rPr>
                <w:rFonts w:cs="Arial"/>
                <w:szCs w:val="18"/>
              </w:rPr>
            </w:pPr>
            <w:r>
              <w:rPr>
                <w:rFonts w:cs="Arial"/>
                <w:szCs w:val="18"/>
              </w:rPr>
              <w:t>Permanent Equipment Identifier. (NOTE </w:t>
            </w:r>
            <w:r w:rsidR="00737E0D">
              <w:rPr>
                <w:rFonts w:cs="Arial"/>
                <w:szCs w:val="18"/>
              </w:rPr>
              <w:t>2</w:t>
            </w:r>
            <w:r>
              <w:rPr>
                <w:rFonts w:cs="Arial"/>
                <w:szCs w:val="18"/>
              </w:rPr>
              <w:t>)</w:t>
            </w:r>
          </w:p>
        </w:tc>
      </w:tr>
      <w:tr w:rsidR="00CD054D" w:rsidRPr="000F0BA0" w14:paraId="70C82A41" w14:textId="77777777" w:rsidTr="00BF75D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5C32B7" w14:textId="4F2ADE40" w:rsidR="00451134" w:rsidRDefault="00CD054D" w:rsidP="00451134">
            <w:pPr>
              <w:pStyle w:val="TAN"/>
            </w:pPr>
            <w:r w:rsidRPr="000F0BA0">
              <w:t>NOTE</w:t>
            </w:r>
            <w:r w:rsidR="00451134">
              <w:t> </w:t>
            </w:r>
            <w:r w:rsidR="00737E0D">
              <w:t>1</w:t>
            </w:r>
            <w:r w:rsidRPr="000F0BA0">
              <w:t>:</w:t>
            </w:r>
            <w:r w:rsidRPr="000F0BA0">
              <w:tab/>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 "LOSS_OF_CONNECTIVITY", "LOCATION_REPORTING"</w:t>
            </w:r>
            <w:r w:rsidR="00786749">
              <w:t>,</w:t>
            </w:r>
            <w:r w:rsidRPr="000F0BA0">
              <w:t xml:space="preserve"> </w:t>
            </w:r>
            <w:r w:rsidRPr="000F0BA0">
              <w:rPr>
                <w:lang w:eastAsia="zh-CN"/>
              </w:rPr>
              <w:t xml:space="preserve">"PDN_CONNECTIVITY_STATUS" </w:t>
            </w:r>
            <w:r w:rsidR="00786749">
              <w:rPr>
                <w:lang w:eastAsia="zh-CN"/>
              </w:rPr>
              <w:t>and "</w:t>
            </w:r>
            <w:r w:rsidR="00786749" w:rsidRPr="000F0BA0">
              <w:t>PDU_SES_EST</w:t>
            </w:r>
            <w:r w:rsidR="00786749">
              <w:t>"</w:t>
            </w:r>
            <w:r w:rsidR="00786749" w:rsidRPr="000F0BA0">
              <w:rPr>
                <w:lang w:eastAsia="zh-CN"/>
              </w:rPr>
              <w:t xml:space="preserve"> </w:t>
            </w:r>
            <w:r w:rsidRPr="000F0BA0">
              <w:rPr>
                <w:lang w:eastAsia="zh-CN"/>
              </w:rPr>
              <w:t>event types shall only be included in an immediate report, when NF consumer has indicated support of "</w:t>
            </w:r>
            <w:r w:rsidRPr="000F0BA0">
              <w:t>IERSR" feature (see clause 6.4.8) and the immediate report has been received from HSS</w:t>
            </w:r>
            <w:r w:rsidR="00786749">
              <w:t>, SMF</w:t>
            </w:r>
            <w:r w:rsidRPr="000F0BA0">
              <w:t xml:space="preserve"> or AMF in subscription creation response.</w:t>
            </w:r>
          </w:p>
          <w:p w14:paraId="5B9A937C" w14:textId="131012ED" w:rsidR="002C09EE" w:rsidRDefault="00451134" w:rsidP="002C09EE">
            <w:pPr>
              <w:pStyle w:val="TAN"/>
              <w:rPr>
                <w:rFonts w:cs="Arial"/>
                <w:szCs w:val="18"/>
              </w:rPr>
            </w:pPr>
            <w:r>
              <w:t>NOTE </w:t>
            </w:r>
            <w:r w:rsidR="00737E0D">
              <w:t>2</w:t>
            </w:r>
            <w:r>
              <w:t>:</w:t>
            </w:r>
            <w:r>
              <w:tab/>
            </w:r>
            <w:ins w:id="26" w:author="Ulrich Wiehe rev3" w:date="2025-11-21T00:51:00Z" w16du:dateUtc="2025-11-20T23:51:00Z">
              <w:r w:rsidR="00F10BBD">
                <w:t>I</w:t>
              </w:r>
            </w:ins>
            <w:ins w:id="27" w:author="Ulrich Wiehe rev3" w:date="2025-11-21T00:54:00Z" w16du:dateUtc="2025-11-20T23:54:00Z">
              <w:r w:rsidR="00080F85">
                <w:t>f</w:t>
              </w:r>
            </w:ins>
            <w:ins w:id="28" w:author="Ulrich Wiehe rev3" w:date="2025-11-21T00:51:00Z" w16du:dateUtc="2025-11-20T23:51:00Z">
              <w:r w:rsidR="00F10BBD">
                <w:t xml:space="preserve"> t</w:t>
              </w:r>
            </w:ins>
            <w:del w:id="29" w:author="Ulrich Wiehe rev3" w:date="2025-11-21T00:51:00Z" w16du:dateUtc="2025-11-20T23:51:00Z">
              <w:r w:rsidDel="00F10BBD">
                <w:delText>T</w:delText>
              </w:r>
            </w:del>
            <w:r>
              <w:t>he PEI</w:t>
            </w:r>
            <w:ins w:id="30" w:author="Ulrich Wiehe rev3" w:date="2025-11-21T00:52:00Z" w16du:dateUtc="2025-11-20T23:52:00Z">
              <w:r w:rsidR="00F10BBD">
                <w:t xml:space="preserve"> is available at the UDM, it</w:t>
              </w:r>
            </w:ins>
            <w:r>
              <w:t xml:space="preserve"> </w:t>
            </w:r>
            <w:ins w:id="31" w:author="Ulrich Wiehe rev3" w:date="2025-11-21T00:53:00Z" w16du:dateUtc="2025-11-20T23:53:00Z">
              <w:r w:rsidR="00F10BBD">
                <w:br/>
              </w:r>
            </w:ins>
            <w:ins w:id="32" w:author="Ulrich Wiehe rev3" w:date="2025-11-21T00:58:00Z" w16du:dateUtc="2025-11-20T23:58:00Z">
              <w:r w:rsidR="00080F85">
                <w:t xml:space="preserve">- </w:t>
              </w:r>
            </w:ins>
            <w:ins w:id="33" w:author="Ulrich Wiehe rev2" w:date="2025-11-20T23:05:00Z" w16du:dateUtc="2025-11-20T22:05:00Z">
              <w:r w:rsidR="00E55BF5">
                <w:t>shall</w:t>
              </w:r>
            </w:ins>
            <w:del w:id="34" w:author="Ulrich Wiehe rev2" w:date="2025-11-20T21:17:00Z" w16du:dateUtc="2025-11-20T20:17:00Z">
              <w:r w:rsidDel="00FF1FC8">
                <w:delText>may</w:delText>
              </w:r>
            </w:del>
            <w:r>
              <w:t xml:space="preserve"> be included as part of Roaming Status Report </w:t>
            </w:r>
            <w:del w:id="35" w:author="Ulrich Wiehe" w:date="2025-11-03T08:30:00Z" w16du:dateUtc="2025-11-03T07:30:00Z">
              <w:r w:rsidR="000866AA" w:rsidDel="008F1D4B">
                <w:delText xml:space="preserve">or other UDM detected events </w:delText>
              </w:r>
            </w:del>
            <w:r w:rsidR="000866AA" w:rsidRPr="005939CF">
              <w:t xml:space="preserve">if </w:t>
            </w:r>
            <w:r w:rsidR="000866AA">
              <w:t>"</w:t>
            </w:r>
            <w:proofErr w:type="spellStart"/>
            <w:r w:rsidR="000866AA" w:rsidRPr="005939CF">
              <w:t>pei</w:t>
            </w:r>
            <w:r w:rsidR="000866AA">
              <w:t>Requested</w:t>
            </w:r>
            <w:proofErr w:type="spellEnd"/>
            <w:r w:rsidR="000866AA">
              <w:t>"</w:t>
            </w:r>
            <w:r w:rsidR="000866AA" w:rsidRPr="005939CF">
              <w:t xml:space="preserve"> </w:t>
            </w:r>
            <w:r w:rsidR="000866AA">
              <w:t>attribute is set to true in</w:t>
            </w:r>
            <w:r w:rsidR="000866AA" w:rsidRPr="005939CF">
              <w:t xml:space="preserve"> </w:t>
            </w:r>
            <w:r w:rsidR="000866AA">
              <w:t>"</w:t>
            </w:r>
            <w:proofErr w:type="spellStart"/>
            <w:r w:rsidR="000866AA">
              <w:t>M</w:t>
            </w:r>
            <w:r w:rsidR="000866AA" w:rsidRPr="005939CF">
              <w:t>onitoring</w:t>
            </w:r>
            <w:r w:rsidR="000866AA">
              <w:t>C</w:t>
            </w:r>
            <w:r w:rsidR="000866AA" w:rsidRPr="005939CF">
              <w:t>onfiguration</w:t>
            </w:r>
            <w:proofErr w:type="spellEnd"/>
            <w:r w:rsidR="000866AA">
              <w:t>" object</w:t>
            </w:r>
            <w:ins w:id="36" w:author="Ulrich Wiehe rev2" w:date="2025-11-20T23:09:00Z" w16du:dateUtc="2025-11-20T22:09:00Z">
              <w:r w:rsidR="00E55BF5">
                <w:t>.</w:t>
              </w:r>
            </w:ins>
            <w:del w:id="37" w:author="Ulrich Wiehe rev1" w:date="2025-11-19T14:59:00Z" w16du:dateUtc="2025-11-19T13:59:00Z">
              <w:r w:rsidR="000866AA" w:rsidRPr="005939CF" w:rsidDel="000956A9">
                <w:delText>)</w:delText>
              </w:r>
            </w:del>
            <w:r w:rsidR="000866AA" w:rsidRPr="005939CF">
              <w:t xml:space="preserve"> </w:t>
            </w:r>
            <w:ins w:id="38" w:author="Ulrich Wiehe rev2" w:date="2025-11-20T23:09:00Z" w16du:dateUtc="2025-11-20T22:09:00Z">
              <w:r w:rsidR="00E55BF5">
                <w:t>Presence of the PEI</w:t>
              </w:r>
            </w:ins>
            <w:del w:id="39" w:author="Ulrich Wiehe rev2" w:date="2025-11-20T23:09:00Z" w16du:dateUtc="2025-11-20T22:09:00Z">
              <w:r w:rsidDel="00E55BF5">
                <w:delText>to</w:delText>
              </w:r>
            </w:del>
            <w:r>
              <w:t xml:space="preserve"> enable</w:t>
            </w:r>
            <w:ins w:id="40" w:author="Ulrich Wiehe rev2" w:date="2025-11-20T23:09:00Z" w16du:dateUtc="2025-11-20T22:09:00Z">
              <w:r w:rsidR="00E55BF5">
                <w:t>s</w:t>
              </w:r>
            </w:ins>
            <w:r>
              <w:t xml:space="preserve"> the </w:t>
            </w:r>
            <w:r w:rsidRPr="004E28D0">
              <w:rPr>
                <w:rFonts w:eastAsia="SimSun"/>
              </w:rPr>
              <w:t>AF to implement certain capabilities, for e.g., send</w:t>
            </w:r>
            <w:r>
              <w:rPr>
                <w:rFonts w:eastAsia="SimSun"/>
              </w:rPr>
              <w:t>ing</w:t>
            </w:r>
            <w:r w:rsidRPr="004E28D0">
              <w:rPr>
                <w:rFonts w:eastAsia="SimSun"/>
              </w:rPr>
              <w:t xml:space="preserve"> welcome SMS to </w:t>
            </w:r>
            <w:r>
              <w:rPr>
                <w:rFonts w:eastAsia="SimSun"/>
              </w:rPr>
              <w:t xml:space="preserve">the </w:t>
            </w:r>
            <w:r w:rsidRPr="004E28D0">
              <w:rPr>
                <w:rFonts w:eastAsia="SimSun"/>
              </w:rPr>
              <w:t>subscriber</w:t>
            </w:r>
            <w:r>
              <w:rPr>
                <w:rFonts w:eastAsia="SimSun"/>
              </w:rPr>
              <w:t xml:space="preserve"> as specified in clause 4.15.3.1 of 3GPP TS 23.502 [3]</w:t>
            </w:r>
            <w:ins w:id="41" w:author="Ulrich Wiehe rev3" w:date="2025-11-21T00:56:00Z" w16du:dateUtc="2025-11-20T23:56:00Z">
              <w:r w:rsidR="00080F85">
                <w:rPr>
                  <w:rFonts w:eastAsia="SimSun"/>
                </w:rPr>
                <w:t>;</w:t>
              </w:r>
            </w:ins>
            <w:del w:id="42" w:author="Ulrich Wiehe rev3" w:date="2025-11-21T00:56:00Z" w16du:dateUtc="2025-11-20T23:56:00Z">
              <w:r w:rsidRPr="004E28D0" w:rsidDel="00080F85">
                <w:rPr>
                  <w:rFonts w:eastAsia="SimSun"/>
                </w:rPr>
                <w:delText>.</w:delText>
              </w:r>
            </w:del>
            <w:ins w:id="43" w:author="Ulrich Wiehe rev3" w:date="2025-11-21T00:46:00Z" w16du:dateUtc="2025-11-20T23:46:00Z">
              <w:r w:rsidR="002962B0">
                <w:rPr>
                  <w:rFonts w:eastAsia="SimSun"/>
                </w:rPr>
                <w:br/>
              </w:r>
            </w:ins>
            <w:ins w:id="44" w:author="Ulrich Wiehe rev3" w:date="2025-11-21T00:58:00Z" w16du:dateUtc="2025-11-20T23:58:00Z">
              <w:r w:rsidR="00080F85">
                <w:rPr>
                  <w:rFonts w:eastAsia="SimSun"/>
                </w:rPr>
                <w:t xml:space="preserve">- </w:t>
              </w:r>
            </w:ins>
            <w:ins w:id="45" w:author="Ulrich Wiehe rev3" w:date="2025-11-21T00:55:00Z" w16du:dateUtc="2025-11-20T23:55:00Z">
              <w:r w:rsidR="00080F85">
                <w:rPr>
                  <w:rFonts w:eastAsia="SimSun"/>
                </w:rPr>
                <w:t>should be included i</w:t>
              </w:r>
            </w:ins>
            <w:ins w:id="46" w:author="Ulrich Wiehe rev3" w:date="2025-11-21T00:37:00Z" w16du:dateUtc="2025-11-20T23:37:00Z">
              <w:r w:rsidR="003C55EC">
                <w:rPr>
                  <w:rFonts w:eastAsia="SimSun"/>
                </w:rPr>
                <w:t xml:space="preserve">n </w:t>
              </w:r>
            </w:ins>
            <w:ins w:id="47" w:author="Ulrich Wiehe rev3" w:date="2025-11-21T00:38:00Z" w16du:dateUtc="2025-11-20T23:38:00Z">
              <w:r w:rsidR="003C55EC">
                <w:rPr>
                  <w:rFonts w:eastAsia="SimSun"/>
                </w:rPr>
                <w:t xml:space="preserve">monitoring reports for events detected at the UDM other than </w:t>
              </w:r>
            </w:ins>
            <w:ins w:id="48" w:author="Ulrich Wiehe rev3" w:date="2025-11-21T00:42:00Z" w16du:dateUtc="2025-11-20T23:42:00Z">
              <w:r w:rsidR="00D50C02" w:rsidRPr="000F0BA0">
                <w:t>"ROAMING_STATUS"</w:t>
              </w:r>
              <w:r w:rsidR="00D50C02">
                <w:t xml:space="preserve">, </w:t>
              </w:r>
            </w:ins>
            <w:ins w:id="49" w:author="Ulrich Wiehe rev3" w:date="2025-11-21T00:44:00Z" w16du:dateUtc="2025-11-20T23:44:00Z">
              <w:r w:rsidR="002962B0" w:rsidRPr="005939CF">
                <w:t xml:space="preserve">if </w:t>
              </w:r>
              <w:r w:rsidR="002962B0">
                <w:t>the "</w:t>
              </w:r>
              <w:proofErr w:type="spellStart"/>
              <w:r w:rsidR="002962B0" w:rsidRPr="005939CF">
                <w:t>pei</w:t>
              </w:r>
              <w:r w:rsidR="002962B0">
                <w:t>Requested</w:t>
              </w:r>
              <w:proofErr w:type="spellEnd"/>
              <w:r w:rsidR="002962B0">
                <w:t>"</w:t>
              </w:r>
              <w:r w:rsidR="002962B0" w:rsidRPr="005939CF">
                <w:t xml:space="preserve"> </w:t>
              </w:r>
              <w:r w:rsidR="002962B0">
                <w:t xml:space="preserve">attribute </w:t>
              </w:r>
            </w:ins>
            <w:ins w:id="50" w:author="Ulrich Wiehe rev3" w:date="2025-11-21T00:59:00Z" w16du:dateUtc="2025-11-20T23:59:00Z">
              <w:r w:rsidR="00080F85">
                <w:t>was</w:t>
              </w:r>
            </w:ins>
            <w:ins w:id="51" w:author="Ulrich Wiehe rev3" w:date="2025-11-21T00:44:00Z" w16du:dateUtc="2025-11-20T23:44:00Z">
              <w:r w:rsidR="002962B0">
                <w:t xml:space="preserve"> set to true in</w:t>
              </w:r>
              <w:r w:rsidR="002962B0" w:rsidRPr="005939CF">
                <w:t xml:space="preserve"> </w:t>
              </w:r>
              <w:r w:rsidR="002962B0">
                <w:t>"</w:t>
              </w:r>
              <w:proofErr w:type="spellStart"/>
              <w:r w:rsidR="002962B0">
                <w:t>M</w:t>
              </w:r>
              <w:r w:rsidR="002962B0" w:rsidRPr="005939CF">
                <w:t>onitoring</w:t>
              </w:r>
              <w:r w:rsidR="002962B0">
                <w:t>C</w:t>
              </w:r>
              <w:r w:rsidR="002962B0" w:rsidRPr="005939CF">
                <w:t>onfiguration</w:t>
              </w:r>
              <w:proofErr w:type="spellEnd"/>
              <w:r w:rsidR="002962B0">
                <w:t>" object</w:t>
              </w:r>
            </w:ins>
            <w:ins w:id="52" w:author="Ulrich Wiehe rev3" w:date="2025-11-21T00:56:00Z" w16du:dateUtc="2025-11-20T23:56:00Z">
              <w:r w:rsidR="00080F85">
                <w:t>;</w:t>
              </w:r>
            </w:ins>
            <w:ins w:id="53" w:author="Ulrich Wiehe rev3" w:date="2025-11-21T00:46:00Z" w16du:dateUtc="2025-11-20T23:46:00Z">
              <w:r w:rsidR="002962B0">
                <w:br/>
              </w:r>
            </w:ins>
            <w:ins w:id="54" w:author="Ulrich Wiehe rev3" w:date="2025-11-21T00:58:00Z" w16du:dateUtc="2025-11-20T23:58:00Z">
              <w:r w:rsidR="00080F85">
                <w:rPr>
                  <w:rFonts w:eastAsia="SimSun"/>
                </w:rPr>
                <w:t xml:space="preserve">- </w:t>
              </w:r>
            </w:ins>
            <w:ins w:id="55" w:author="Ulrich Wiehe rev3" w:date="2025-11-21T00:57:00Z" w16du:dateUtc="2025-11-20T23:57:00Z">
              <w:r w:rsidR="00080F85">
                <w:rPr>
                  <w:rFonts w:eastAsia="SimSun"/>
                </w:rPr>
                <w:t>may be included i</w:t>
              </w:r>
            </w:ins>
            <w:ins w:id="56" w:author="Ulrich Wiehe rev3" w:date="2025-11-21T00:46:00Z" w16du:dateUtc="2025-11-20T23:46:00Z">
              <w:r w:rsidR="002962B0">
                <w:rPr>
                  <w:rFonts w:eastAsia="SimSun"/>
                </w:rPr>
                <w:t xml:space="preserve">n monitoring reports for events detected at the UDM other than </w:t>
              </w:r>
              <w:r w:rsidR="002962B0" w:rsidRPr="000F0BA0">
                <w:t>"ROAMING_STATUS"</w:t>
              </w:r>
              <w:r w:rsidR="002962B0">
                <w:t xml:space="preserve">, </w:t>
              </w:r>
            </w:ins>
            <w:ins w:id="57" w:author="Ulrich Wiehe rev3" w:date="2025-11-21T00:47:00Z" w16du:dateUtc="2025-11-20T23:47:00Z">
              <w:r w:rsidR="002962B0">
                <w:t xml:space="preserve">even when </w:t>
              </w:r>
            </w:ins>
            <w:ins w:id="58" w:author="Ulrich Wiehe rev3" w:date="2025-11-21T00:46:00Z" w16du:dateUtc="2025-11-20T23:46:00Z">
              <w:r w:rsidR="002962B0">
                <w:t>the "</w:t>
              </w:r>
              <w:proofErr w:type="spellStart"/>
              <w:r w:rsidR="002962B0" w:rsidRPr="005939CF">
                <w:t>pei</w:t>
              </w:r>
              <w:r w:rsidR="002962B0">
                <w:t>Requested</w:t>
              </w:r>
              <w:proofErr w:type="spellEnd"/>
              <w:r w:rsidR="002962B0">
                <w:t>"</w:t>
              </w:r>
              <w:r w:rsidR="002962B0" w:rsidRPr="005939CF">
                <w:t xml:space="preserve"> </w:t>
              </w:r>
              <w:r w:rsidR="002962B0">
                <w:t xml:space="preserve">attribute </w:t>
              </w:r>
            </w:ins>
            <w:ins w:id="59" w:author="Ulrich Wiehe rev3" w:date="2025-11-21T00:57:00Z" w16du:dateUtc="2025-11-20T23:57:00Z">
              <w:r w:rsidR="00080F85">
                <w:t>was</w:t>
              </w:r>
            </w:ins>
            <w:ins w:id="60" w:author="Ulrich Wiehe rev3" w:date="2025-11-21T00:46:00Z" w16du:dateUtc="2025-11-20T23:46:00Z">
              <w:r w:rsidR="002962B0">
                <w:t xml:space="preserve"> </w:t>
              </w:r>
            </w:ins>
            <w:ins w:id="61" w:author="Ulrich Wiehe rev3" w:date="2025-11-21T00:48:00Z" w16du:dateUtc="2025-11-20T23:48:00Z">
              <w:r w:rsidR="002962B0">
                <w:t xml:space="preserve">absent or </w:t>
              </w:r>
            </w:ins>
            <w:ins w:id="62" w:author="Ulrich Wiehe rev3" w:date="2025-11-21T00:46:00Z" w16du:dateUtc="2025-11-20T23:46:00Z">
              <w:r w:rsidR="002962B0">
                <w:t xml:space="preserve">set to </w:t>
              </w:r>
            </w:ins>
            <w:ins w:id="63" w:author="Ulrich Wiehe rev3" w:date="2025-11-21T00:48:00Z" w16du:dateUtc="2025-11-20T23:48:00Z">
              <w:r w:rsidR="002962B0">
                <w:t>false</w:t>
              </w:r>
            </w:ins>
            <w:ins w:id="64" w:author="Ulrich Wiehe rev3" w:date="2025-11-21T00:46:00Z" w16du:dateUtc="2025-11-20T23:46:00Z">
              <w:r w:rsidR="002962B0">
                <w:t xml:space="preserve"> in</w:t>
              </w:r>
              <w:r w:rsidR="002962B0" w:rsidRPr="005939CF">
                <w:t xml:space="preserve"> </w:t>
              </w:r>
              <w:r w:rsidR="002962B0">
                <w:t>"</w:t>
              </w:r>
              <w:proofErr w:type="spellStart"/>
              <w:r w:rsidR="002962B0">
                <w:t>M</w:t>
              </w:r>
              <w:r w:rsidR="002962B0" w:rsidRPr="005939CF">
                <w:t>onitoring</w:t>
              </w:r>
              <w:r w:rsidR="002962B0">
                <w:t>C</w:t>
              </w:r>
              <w:r w:rsidR="002962B0" w:rsidRPr="005939CF">
                <w:t>onfiguration</w:t>
              </w:r>
              <w:proofErr w:type="spellEnd"/>
              <w:r w:rsidR="002962B0">
                <w:t>" object.</w:t>
              </w:r>
            </w:ins>
          </w:p>
          <w:p w14:paraId="253E8E90" w14:textId="3EDE7AF5" w:rsidR="00CD054D" w:rsidRPr="000F0BA0" w:rsidRDefault="002C09EE" w:rsidP="002C09EE">
            <w:pPr>
              <w:pStyle w:val="TAN"/>
            </w:pPr>
            <w:r w:rsidRPr="000303B2">
              <w:t>NOTE </w:t>
            </w:r>
            <w:r w:rsidR="00192D9E">
              <w:t>3</w:t>
            </w:r>
            <w:r w:rsidRPr="000303B2">
              <w:t>:</w:t>
            </w:r>
            <w:r w:rsidRPr="000303B2">
              <w:tab/>
              <w:t xml:space="preserve">In </w:t>
            </w:r>
            <w:r>
              <w:t xml:space="preserve">the </w:t>
            </w:r>
            <w:r w:rsidRPr="000303B2">
              <w:t xml:space="preserve">case of immediate report for CHANGE_OF_SUPI_PEI_ASSOCIATION event, </w:t>
            </w:r>
            <w:r>
              <w:t xml:space="preserve">the </w:t>
            </w:r>
            <w:r w:rsidRPr="000303B2">
              <w:t>timeStamp shall include:</w:t>
            </w:r>
            <w:r>
              <w:br/>
              <w:t>-</w:t>
            </w:r>
            <w:r w:rsidRPr="000303B2">
              <w:t xml:space="preserve"> the date when IMEI</w:t>
            </w:r>
            <w:r>
              <w:t xml:space="preserve"> was last changed, if the association type in MonitoringConfiguration indicated "IMEI_CHANGE", or</w:t>
            </w:r>
            <w:r>
              <w:br/>
              <w:t>- the date when PEI was last changed, otherwise.</w:t>
            </w:r>
          </w:p>
          <w:p w14:paraId="6BEFFCF5" w14:textId="77777777" w:rsidR="00CD054D" w:rsidRPr="000F0BA0" w:rsidRDefault="00CD054D" w:rsidP="00BF75D3">
            <w:pPr>
              <w:pStyle w:val="TAL"/>
              <w:rPr>
                <w:rFonts w:cs="Arial"/>
                <w:szCs w:val="18"/>
              </w:rPr>
            </w:pPr>
          </w:p>
        </w:tc>
      </w:tr>
    </w:tbl>
    <w:p w14:paraId="204D412A" w14:textId="77777777" w:rsidR="005B7866" w:rsidRPr="000F0BA0" w:rsidRDefault="005B7866" w:rsidP="005B7866">
      <w:pPr>
        <w:rPr>
          <w:lang w:val="en-US"/>
        </w:rPr>
      </w:pPr>
    </w:p>
    <w:p w14:paraId="7135CFE9" w14:textId="38794522" w:rsidR="008F1D4B" w:rsidRPr="001F52DA" w:rsidRDefault="008F1D4B" w:rsidP="008F1D4B">
      <w:pPr>
        <w:overflowPunct/>
        <w:autoSpaceDE/>
        <w:autoSpaceDN/>
        <w:adjustRightInd/>
        <w:jc w:val="center"/>
        <w:textAlignment w:val="auto"/>
        <w:rPr>
          <w:color w:val="0000FF"/>
          <w:sz w:val="36"/>
          <w:szCs w:val="36"/>
          <w:lang w:eastAsia="en-US"/>
        </w:rPr>
      </w:pPr>
      <w:bookmarkStart w:id="65" w:name="_Toc11338787"/>
      <w:bookmarkStart w:id="66" w:name="_Toc27585491"/>
      <w:bookmarkStart w:id="67" w:name="_Toc36457497"/>
      <w:bookmarkStart w:id="68" w:name="_Toc45028414"/>
      <w:bookmarkStart w:id="69" w:name="_Toc45029249"/>
      <w:bookmarkStart w:id="70" w:name="_Toc67682013"/>
      <w:bookmarkStart w:id="71" w:name="_Toc200618974"/>
      <w:r w:rsidRPr="001F52DA">
        <w:rPr>
          <w:color w:val="0000FF"/>
          <w:sz w:val="36"/>
          <w:szCs w:val="36"/>
          <w:lang w:eastAsia="en-US"/>
        </w:rPr>
        <w:lastRenderedPageBreak/>
        <w:t>==============</w:t>
      </w:r>
      <w:r>
        <w:rPr>
          <w:color w:val="0000FF"/>
          <w:sz w:val="36"/>
          <w:szCs w:val="36"/>
          <w:lang w:eastAsia="en-US"/>
        </w:rPr>
        <w:t>End of</w:t>
      </w:r>
      <w:r w:rsidRPr="001F52DA">
        <w:rPr>
          <w:color w:val="0000FF"/>
          <w:sz w:val="36"/>
          <w:szCs w:val="36"/>
          <w:lang w:eastAsia="en-US"/>
        </w:rPr>
        <w:t xml:space="preserve"> change==============</w:t>
      </w:r>
    </w:p>
    <w:bookmarkEnd w:id="65"/>
    <w:bookmarkEnd w:id="66"/>
    <w:bookmarkEnd w:id="67"/>
    <w:bookmarkEnd w:id="68"/>
    <w:bookmarkEnd w:id="69"/>
    <w:bookmarkEnd w:id="70"/>
    <w:bookmarkEnd w:id="71"/>
    <w:sectPr w:rsidR="008F1D4B" w:rsidRPr="001F52D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35C7603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74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87B20D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74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2">
    <w15:presenceInfo w15:providerId="None" w15:userId="Ulrich Wiehe rev2"/>
  </w15:person>
  <w15:person w15:author="Ulrich Wiehe rev3">
    <w15:presenceInfo w15:providerId="None" w15:userId="Ulrich Wiehe rev3"/>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0F85"/>
    <w:rsid w:val="000823DE"/>
    <w:rsid w:val="00082857"/>
    <w:rsid w:val="00084D02"/>
    <w:rsid w:val="0008510A"/>
    <w:rsid w:val="000866AA"/>
    <w:rsid w:val="000869B8"/>
    <w:rsid w:val="00087254"/>
    <w:rsid w:val="000915CF"/>
    <w:rsid w:val="00091F00"/>
    <w:rsid w:val="00093495"/>
    <w:rsid w:val="00093F1F"/>
    <w:rsid w:val="00094D62"/>
    <w:rsid w:val="000956A9"/>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0B"/>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2B0"/>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C7E98"/>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55EC"/>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2835"/>
    <w:rsid w:val="00414215"/>
    <w:rsid w:val="00415F6E"/>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329"/>
    <w:rsid w:val="005C245D"/>
    <w:rsid w:val="005C2C16"/>
    <w:rsid w:val="005C51E8"/>
    <w:rsid w:val="005C6239"/>
    <w:rsid w:val="005C64C1"/>
    <w:rsid w:val="005C6A7E"/>
    <w:rsid w:val="005D01CF"/>
    <w:rsid w:val="005D147C"/>
    <w:rsid w:val="005D2390"/>
    <w:rsid w:val="005D2E01"/>
    <w:rsid w:val="005D3A7D"/>
    <w:rsid w:val="005D517F"/>
    <w:rsid w:val="005D5906"/>
    <w:rsid w:val="005D5E4B"/>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17FF"/>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04C"/>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1D4B"/>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D6B12"/>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0E0"/>
    <w:rsid w:val="00AA14A8"/>
    <w:rsid w:val="00AA1AD7"/>
    <w:rsid w:val="00AA35DD"/>
    <w:rsid w:val="00AA4E17"/>
    <w:rsid w:val="00AA6794"/>
    <w:rsid w:val="00AA7A4F"/>
    <w:rsid w:val="00AA7FBC"/>
    <w:rsid w:val="00AB1640"/>
    <w:rsid w:val="00AB2030"/>
    <w:rsid w:val="00AB445E"/>
    <w:rsid w:val="00AB53FD"/>
    <w:rsid w:val="00AB6B42"/>
    <w:rsid w:val="00AB7FA1"/>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C3B"/>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87020"/>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1FCE"/>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476F"/>
    <w:rsid w:val="00C95965"/>
    <w:rsid w:val="00C95C40"/>
    <w:rsid w:val="00C9748C"/>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0C02"/>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45BD"/>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498F"/>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5BF5"/>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0BB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144"/>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6C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1FC8"/>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9</Pages>
  <Words>1701</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12622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rev3</cp:lastModifiedBy>
  <cp:revision>6</cp:revision>
  <cp:lastPrinted>2019-02-25T14:05:00Z</cp:lastPrinted>
  <dcterms:created xsi:type="dcterms:W3CDTF">2025-11-20T23:33:00Z</dcterms:created>
  <dcterms:modified xsi:type="dcterms:W3CDTF">2025-11-21T14:19:00Z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